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61E9" w:rsidRDefault="009815AB">
      <w:pPr>
        <w:rPr>
          <w:rFonts w:ascii="Arial Black" w:hAnsi="Arial Black"/>
          <w:sz w:val="40"/>
          <w:szCs w:val="40"/>
        </w:rPr>
      </w:pPr>
      <w:r>
        <w:rPr>
          <w:rFonts w:ascii="Arial Black" w:hAnsi="Arial Black"/>
          <w:sz w:val="40"/>
          <w:szCs w:val="40"/>
        </w:rPr>
        <w:t xml:space="preserve">PKN KELAS 9 BAB 3 </w:t>
      </w:r>
    </w:p>
    <w:p w:rsidR="009815AB" w:rsidRDefault="009815AB">
      <w:pPr>
        <w:rPr>
          <w:rFonts w:ascii="Arial Black" w:hAnsi="Arial Black"/>
          <w:sz w:val="40"/>
          <w:szCs w:val="40"/>
        </w:rPr>
      </w:pPr>
      <w:r>
        <w:rPr>
          <w:rFonts w:ascii="Arial Black" w:hAnsi="Arial Black"/>
          <w:sz w:val="40"/>
          <w:szCs w:val="40"/>
        </w:rPr>
        <w:t>Kedaulatan negara kesatuan republic Indonesia</w:t>
      </w:r>
    </w:p>
    <w:p w:rsidR="009815AB" w:rsidRDefault="009815AB">
      <w:pPr>
        <w:rPr>
          <w:rFonts w:ascii="Arial Black" w:hAnsi="Arial Black"/>
          <w:sz w:val="40"/>
          <w:szCs w:val="40"/>
        </w:rPr>
      </w:pPr>
    </w:p>
    <w:p w:rsidR="009815AB" w:rsidRDefault="009815AB">
      <w:pPr>
        <w:rPr>
          <w:rFonts w:ascii="Arial Black" w:hAnsi="Arial Black"/>
          <w:sz w:val="40"/>
          <w:szCs w:val="40"/>
        </w:rPr>
      </w:pPr>
      <w:r>
        <w:rPr>
          <w:rFonts w:ascii="Arial Black" w:hAnsi="Arial Black"/>
          <w:sz w:val="40"/>
          <w:szCs w:val="40"/>
        </w:rPr>
        <w:t>A.hakikat dan teori kedaulatan</w:t>
      </w:r>
    </w:p>
    <w:p w:rsidR="009815AB" w:rsidRPr="009815AB" w:rsidRDefault="009815AB" w:rsidP="009815AB">
      <w:pPr>
        <w:pStyle w:val="ListParagraph"/>
        <w:numPr>
          <w:ilvl w:val="0"/>
          <w:numId w:val="1"/>
        </w:numPr>
        <w:rPr>
          <w:rFonts w:ascii="Aharoni" w:hAnsi="Aharoni" w:cs="Aharoni"/>
          <w:sz w:val="40"/>
          <w:szCs w:val="40"/>
        </w:rPr>
      </w:pPr>
      <w:r w:rsidRPr="009815AB">
        <w:rPr>
          <w:rFonts w:ascii="Aharoni" w:hAnsi="Aharoni" w:cs="Aharoni"/>
          <w:sz w:val="40"/>
          <w:szCs w:val="40"/>
        </w:rPr>
        <w:t xml:space="preserve">Kedaulatan berasal dari Bahasa arab “daula”,Bahasa inggris “sovereignity”,Bahasa perancis “sovereiniteit”,dan Bahasa italia “sovranita” yang berarti tertinggi </w:t>
      </w:r>
    </w:p>
    <w:p w:rsidR="009815AB" w:rsidRPr="009815AB" w:rsidRDefault="009815AB" w:rsidP="009815AB">
      <w:pPr>
        <w:pStyle w:val="ListParagraph"/>
        <w:numPr>
          <w:ilvl w:val="0"/>
          <w:numId w:val="1"/>
        </w:numPr>
        <w:rPr>
          <w:rFonts w:ascii="Arial Black" w:hAnsi="Arial Black"/>
          <w:sz w:val="40"/>
          <w:szCs w:val="40"/>
        </w:rPr>
      </w:pPr>
      <w:r w:rsidRPr="009815AB">
        <w:rPr>
          <w:rFonts w:ascii="Aharoni" w:hAnsi="Aharoni" w:cs="Aharoni"/>
          <w:sz w:val="40"/>
          <w:szCs w:val="40"/>
        </w:rPr>
        <w:t>Kedaulatan adalah kekuasaan tertinggi atas pemerintahan negara</w:t>
      </w:r>
    </w:p>
    <w:tbl>
      <w:tblPr>
        <w:tblStyle w:val="TableGrid"/>
        <w:tblW w:w="0" w:type="auto"/>
        <w:tblInd w:w="720" w:type="dxa"/>
        <w:tblLook w:val="04A0"/>
      </w:tblPr>
      <w:tblGrid>
        <w:gridCol w:w="4338"/>
        <w:gridCol w:w="4518"/>
      </w:tblGrid>
      <w:tr w:rsidR="009815AB" w:rsidTr="009815AB">
        <w:tc>
          <w:tcPr>
            <w:tcW w:w="4675" w:type="dxa"/>
          </w:tcPr>
          <w:p w:rsidR="009815AB" w:rsidRDefault="009815AB" w:rsidP="009815AB">
            <w:pPr>
              <w:pStyle w:val="ListParagraph"/>
              <w:ind w:left="0"/>
              <w:rPr>
                <w:rFonts w:ascii="Arial Black" w:hAnsi="Arial Black"/>
                <w:sz w:val="40"/>
                <w:szCs w:val="40"/>
              </w:rPr>
            </w:pPr>
            <w:r>
              <w:rPr>
                <w:rFonts w:ascii="Arial Black" w:hAnsi="Arial Black"/>
                <w:sz w:val="40"/>
                <w:szCs w:val="40"/>
              </w:rPr>
              <w:t xml:space="preserve">Kedaulatan ke dalam </w:t>
            </w:r>
          </w:p>
        </w:tc>
        <w:tc>
          <w:tcPr>
            <w:tcW w:w="4675" w:type="dxa"/>
          </w:tcPr>
          <w:p w:rsidR="009815AB" w:rsidRDefault="009815AB" w:rsidP="009815AB">
            <w:pPr>
              <w:pStyle w:val="ListParagraph"/>
              <w:ind w:left="0"/>
              <w:rPr>
                <w:rFonts w:ascii="Arial Black" w:hAnsi="Arial Black"/>
                <w:sz w:val="40"/>
                <w:szCs w:val="40"/>
              </w:rPr>
            </w:pPr>
            <w:r>
              <w:rPr>
                <w:rFonts w:ascii="Arial Black" w:hAnsi="Arial Black"/>
                <w:sz w:val="40"/>
                <w:szCs w:val="40"/>
              </w:rPr>
              <w:t xml:space="preserve">Kedaulatan ke luar </w:t>
            </w:r>
          </w:p>
        </w:tc>
      </w:tr>
      <w:tr w:rsidR="009815AB" w:rsidRPr="00014D1B" w:rsidTr="009815AB">
        <w:tc>
          <w:tcPr>
            <w:tcW w:w="4675" w:type="dxa"/>
          </w:tcPr>
          <w:p w:rsidR="009815AB" w:rsidRPr="00014D1B" w:rsidRDefault="009815AB" w:rsidP="009815AB">
            <w:pPr>
              <w:pStyle w:val="ListParagraph"/>
              <w:numPr>
                <w:ilvl w:val="0"/>
                <w:numId w:val="2"/>
              </w:numPr>
              <w:rPr>
                <w:rFonts w:ascii="Arial Narrow" w:hAnsi="Arial Narrow"/>
                <w:sz w:val="36"/>
                <w:szCs w:val="36"/>
              </w:rPr>
            </w:pPr>
            <w:r w:rsidRPr="00014D1B">
              <w:rPr>
                <w:rFonts w:ascii="Arial Narrow" w:hAnsi="Arial Narrow" w:cs="Aharoni"/>
                <w:sz w:val="36"/>
                <w:szCs w:val="36"/>
              </w:rPr>
              <w:t xml:space="preserve">Melindungi segenap bangsa Indonesia dan seluruh tumpah darah Indonesia </w:t>
            </w:r>
          </w:p>
        </w:tc>
        <w:tc>
          <w:tcPr>
            <w:tcW w:w="4675" w:type="dxa"/>
          </w:tcPr>
          <w:p w:rsidR="009815AB" w:rsidRPr="00014D1B" w:rsidRDefault="009815AB" w:rsidP="009815AB">
            <w:pPr>
              <w:pStyle w:val="ListParagraph"/>
              <w:numPr>
                <w:ilvl w:val="0"/>
                <w:numId w:val="2"/>
              </w:numPr>
              <w:rPr>
                <w:rFonts w:ascii="Arial Narrow" w:hAnsi="Arial Narrow"/>
                <w:sz w:val="36"/>
                <w:szCs w:val="36"/>
              </w:rPr>
            </w:pPr>
            <w:r w:rsidRPr="00014D1B">
              <w:rPr>
                <w:rFonts w:ascii="Arial Narrow" w:hAnsi="Arial Narrow"/>
                <w:sz w:val="36"/>
                <w:szCs w:val="36"/>
              </w:rPr>
              <w:t xml:space="preserve">Ikut serta dalam perdamaian dunia yang berdasarkan kemerdekaan,perdamaian abadi,dan keadilan social </w:t>
            </w:r>
          </w:p>
        </w:tc>
      </w:tr>
      <w:tr w:rsidR="009815AB" w:rsidRPr="00014D1B" w:rsidTr="009815AB">
        <w:tc>
          <w:tcPr>
            <w:tcW w:w="4675" w:type="dxa"/>
          </w:tcPr>
          <w:p w:rsidR="009815AB" w:rsidRPr="00014D1B" w:rsidRDefault="009815AB" w:rsidP="009815AB">
            <w:pPr>
              <w:pStyle w:val="ListParagraph"/>
              <w:numPr>
                <w:ilvl w:val="0"/>
                <w:numId w:val="2"/>
              </w:numPr>
              <w:rPr>
                <w:rFonts w:ascii="Arial Narrow" w:hAnsi="Arial Narrow"/>
                <w:sz w:val="36"/>
                <w:szCs w:val="36"/>
              </w:rPr>
            </w:pPr>
            <w:r w:rsidRPr="00014D1B">
              <w:rPr>
                <w:rFonts w:ascii="Arial Narrow" w:hAnsi="Arial Narrow"/>
                <w:sz w:val="36"/>
                <w:szCs w:val="36"/>
              </w:rPr>
              <w:t>Memajukan kesejahtraan umum</w:t>
            </w:r>
          </w:p>
        </w:tc>
        <w:tc>
          <w:tcPr>
            <w:tcW w:w="4675" w:type="dxa"/>
          </w:tcPr>
          <w:p w:rsidR="009815AB" w:rsidRPr="00014D1B" w:rsidRDefault="009815AB" w:rsidP="009815AB">
            <w:pPr>
              <w:pStyle w:val="ListParagraph"/>
              <w:numPr>
                <w:ilvl w:val="0"/>
                <w:numId w:val="2"/>
              </w:numPr>
              <w:rPr>
                <w:rFonts w:ascii="Arial Narrow" w:hAnsi="Arial Narrow"/>
                <w:sz w:val="36"/>
                <w:szCs w:val="36"/>
              </w:rPr>
            </w:pPr>
            <w:r w:rsidRPr="00014D1B">
              <w:rPr>
                <w:rFonts w:ascii="Arial Narrow" w:hAnsi="Arial Narrow"/>
                <w:sz w:val="36"/>
                <w:szCs w:val="36"/>
              </w:rPr>
              <w:t xml:space="preserve">Presiden dengan persetujuan DPR menyatakan </w:t>
            </w:r>
            <w:proofErr w:type="gramStart"/>
            <w:r w:rsidRPr="00014D1B">
              <w:rPr>
                <w:rFonts w:ascii="Arial Narrow" w:hAnsi="Arial Narrow"/>
                <w:sz w:val="36"/>
                <w:szCs w:val="36"/>
              </w:rPr>
              <w:t>perang  membuat</w:t>
            </w:r>
            <w:proofErr w:type="gramEnd"/>
            <w:r w:rsidRPr="00014D1B">
              <w:rPr>
                <w:rFonts w:ascii="Arial Narrow" w:hAnsi="Arial Narrow"/>
                <w:sz w:val="36"/>
                <w:szCs w:val="36"/>
              </w:rPr>
              <w:t xml:space="preserve"> perdamaian dan perjanjian dengan negara lain.</w:t>
            </w:r>
          </w:p>
        </w:tc>
      </w:tr>
      <w:tr w:rsidR="009815AB" w:rsidRPr="00014D1B" w:rsidTr="009815AB">
        <w:tc>
          <w:tcPr>
            <w:tcW w:w="4675" w:type="dxa"/>
          </w:tcPr>
          <w:p w:rsidR="009815AB" w:rsidRPr="00014D1B" w:rsidRDefault="009815AB" w:rsidP="009815AB">
            <w:pPr>
              <w:pStyle w:val="ListParagraph"/>
              <w:numPr>
                <w:ilvl w:val="0"/>
                <w:numId w:val="2"/>
              </w:numPr>
              <w:rPr>
                <w:rFonts w:ascii="Arial Narrow" w:hAnsi="Arial Narrow"/>
                <w:sz w:val="36"/>
                <w:szCs w:val="36"/>
              </w:rPr>
            </w:pPr>
            <w:r w:rsidRPr="00014D1B">
              <w:rPr>
                <w:rFonts w:ascii="Arial Narrow" w:hAnsi="Arial Narrow"/>
                <w:sz w:val="36"/>
                <w:szCs w:val="36"/>
              </w:rPr>
              <w:lastRenderedPageBreak/>
              <w:t xml:space="preserve">Mencerdaskan kehidupan bangsa </w:t>
            </w:r>
          </w:p>
        </w:tc>
        <w:tc>
          <w:tcPr>
            <w:tcW w:w="4675" w:type="dxa"/>
          </w:tcPr>
          <w:p w:rsidR="009815AB" w:rsidRPr="00014D1B" w:rsidRDefault="00014D1B" w:rsidP="00014D1B">
            <w:pPr>
              <w:pStyle w:val="ListParagraph"/>
              <w:numPr>
                <w:ilvl w:val="0"/>
                <w:numId w:val="2"/>
              </w:numPr>
              <w:rPr>
                <w:rFonts w:ascii="Arial Narrow" w:hAnsi="Arial Narrow"/>
                <w:sz w:val="36"/>
                <w:szCs w:val="36"/>
              </w:rPr>
            </w:pPr>
            <w:r w:rsidRPr="00014D1B">
              <w:rPr>
                <w:rFonts w:ascii="Arial Narrow" w:hAnsi="Arial Narrow"/>
                <w:sz w:val="36"/>
                <w:szCs w:val="36"/>
              </w:rPr>
              <w:t xml:space="preserve">Presiden mengangkat duta dan konsul </w:t>
            </w:r>
          </w:p>
        </w:tc>
      </w:tr>
    </w:tbl>
    <w:p w:rsidR="009815AB" w:rsidRDefault="009815AB" w:rsidP="009815AB">
      <w:pPr>
        <w:pStyle w:val="ListParagraph"/>
        <w:rPr>
          <w:rFonts w:ascii="Arial Narrow" w:hAnsi="Arial Narrow"/>
          <w:sz w:val="36"/>
          <w:szCs w:val="36"/>
        </w:rPr>
      </w:pPr>
    </w:p>
    <w:p w:rsidR="00014D1B" w:rsidRPr="00014D1B" w:rsidRDefault="00014D1B" w:rsidP="009815AB">
      <w:pPr>
        <w:pStyle w:val="ListParagraph"/>
        <w:rPr>
          <w:rFonts w:ascii="Arial Black" w:hAnsi="Arial Black" w:cs="Aharoni"/>
          <w:sz w:val="36"/>
          <w:szCs w:val="36"/>
        </w:rPr>
      </w:pPr>
      <w:r w:rsidRPr="00014D1B">
        <w:rPr>
          <w:rFonts w:ascii="Arial Black" w:hAnsi="Arial Black" w:cs="Aharoni"/>
          <w:sz w:val="36"/>
          <w:szCs w:val="36"/>
        </w:rPr>
        <w:t xml:space="preserve">Sifat kedaulatan </w:t>
      </w:r>
    </w:p>
    <w:tbl>
      <w:tblPr>
        <w:tblStyle w:val="TableGrid"/>
        <w:tblW w:w="0" w:type="auto"/>
        <w:tblInd w:w="720" w:type="dxa"/>
        <w:tblLook w:val="04A0"/>
      </w:tblPr>
      <w:tblGrid>
        <w:gridCol w:w="4420"/>
        <w:gridCol w:w="4436"/>
      </w:tblGrid>
      <w:tr w:rsidR="00014D1B" w:rsidTr="00014D1B">
        <w:tc>
          <w:tcPr>
            <w:tcW w:w="4675" w:type="dxa"/>
          </w:tcPr>
          <w:p w:rsidR="00014D1B" w:rsidRDefault="00014D1B" w:rsidP="00014D1B">
            <w:pPr>
              <w:pStyle w:val="ListParagraph"/>
              <w:numPr>
                <w:ilvl w:val="0"/>
                <w:numId w:val="2"/>
              </w:numPr>
              <w:rPr>
                <w:rFonts w:ascii="Arial Narrow" w:hAnsi="Arial Narrow"/>
                <w:sz w:val="36"/>
                <w:szCs w:val="36"/>
              </w:rPr>
            </w:pPr>
            <w:r>
              <w:rPr>
                <w:rFonts w:ascii="Arial Narrow" w:hAnsi="Arial Narrow"/>
                <w:sz w:val="36"/>
                <w:szCs w:val="36"/>
              </w:rPr>
              <w:t xml:space="preserve">Asli </w:t>
            </w:r>
          </w:p>
        </w:tc>
        <w:tc>
          <w:tcPr>
            <w:tcW w:w="4675" w:type="dxa"/>
          </w:tcPr>
          <w:p w:rsidR="00014D1B" w:rsidRDefault="00014D1B" w:rsidP="00014D1B">
            <w:pPr>
              <w:pStyle w:val="ListParagraph"/>
              <w:numPr>
                <w:ilvl w:val="0"/>
                <w:numId w:val="2"/>
              </w:numPr>
              <w:rPr>
                <w:rFonts w:ascii="Arial Narrow" w:hAnsi="Arial Narrow"/>
                <w:sz w:val="36"/>
                <w:szCs w:val="36"/>
              </w:rPr>
            </w:pPr>
            <w:r>
              <w:rPr>
                <w:rFonts w:ascii="Arial Narrow" w:hAnsi="Arial Narrow"/>
                <w:sz w:val="36"/>
                <w:szCs w:val="36"/>
              </w:rPr>
              <w:t>Kedaulatan tersebut tidak berasal dari kekuasaan lain yang lebih tinggi</w:t>
            </w:r>
          </w:p>
        </w:tc>
      </w:tr>
      <w:tr w:rsidR="00014D1B" w:rsidTr="00014D1B">
        <w:tc>
          <w:tcPr>
            <w:tcW w:w="4675" w:type="dxa"/>
          </w:tcPr>
          <w:p w:rsidR="00014D1B" w:rsidRDefault="00014D1B" w:rsidP="00014D1B">
            <w:pPr>
              <w:pStyle w:val="ListParagraph"/>
              <w:numPr>
                <w:ilvl w:val="0"/>
                <w:numId w:val="2"/>
              </w:numPr>
              <w:rPr>
                <w:rFonts w:ascii="Arial Narrow" w:hAnsi="Arial Narrow"/>
                <w:sz w:val="36"/>
                <w:szCs w:val="36"/>
              </w:rPr>
            </w:pPr>
            <w:r>
              <w:rPr>
                <w:rFonts w:ascii="Arial Narrow" w:hAnsi="Arial Narrow"/>
                <w:sz w:val="36"/>
                <w:szCs w:val="36"/>
              </w:rPr>
              <w:t xml:space="preserve">Permanen </w:t>
            </w:r>
          </w:p>
        </w:tc>
        <w:tc>
          <w:tcPr>
            <w:tcW w:w="4675" w:type="dxa"/>
          </w:tcPr>
          <w:p w:rsidR="00014D1B" w:rsidRDefault="00014D1B" w:rsidP="00014D1B">
            <w:pPr>
              <w:pStyle w:val="ListParagraph"/>
              <w:numPr>
                <w:ilvl w:val="0"/>
                <w:numId w:val="2"/>
              </w:numPr>
              <w:rPr>
                <w:rFonts w:ascii="Arial Narrow" w:hAnsi="Arial Narrow"/>
                <w:sz w:val="36"/>
                <w:szCs w:val="36"/>
              </w:rPr>
            </w:pPr>
            <w:r>
              <w:rPr>
                <w:rFonts w:ascii="Arial Narrow" w:hAnsi="Arial Narrow"/>
                <w:sz w:val="36"/>
                <w:szCs w:val="36"/>
              </w:rPr>
              <w:t>Kedaulatan tetap ada selama negara itu berdiri,bahkan ketika pemeggang kedulatan sudah berganti</w:t>
            </w:r>
          </w:p>
        </w:tc>
      </w:tr>
      <w:tr w:rsidR="00014D1B" w:rsidTr="00014D1B">
        <w:tc>
          <w:tcPr>
            <w:tcW w:w="4675" w:type="dxa"/>
          </w:tcPr>
          <w:p w:rsidR="00014D1B" w:rsidRDefault="00014D1B" w:rsidP="00014D1B">
            <w:pPr>
              <w:pStyle w:val="ListParagraph"/>
              <w:numPr>
                <w:ilvl w:val="0"/>
                <w:numId w:val="2"/>
              </w:numPr>
              <w:rPr>
                <w:rFonts w:ascii="Arial Narrow" w:hAnsi="Arial Narrow"/>
                <w:sz w:val="36"/>
                <w:szCs w:val="36"/>
              </w:rPr>
            </w:pPr>
            <w:r>
              <w:rPr>
                <w:rFonts w:ascii="Arial Narrow" w:hAnsi="Arial Narrow"/>
                <w:sz w:val="36"/>
                <w:szCs w:val="36"/>
              </w:rPr>
              <w:t xml:space="preserve">Tunggal </w:t>
            </w:r>
          </w:p>
        </w:tc>
        <w:tc>
          <w:tcPr>
            <w:tcW w:w="4675" w:type="dxa"/>
          </w:tcPr>
          <w:p w:rsidR="00014D1B" w:rsidRDefault="00014D1B" w:rsidP="00014D1B">
            <w:pPr>
              <w:pStyle w:val="ListParagraph"/>
              <w:numPr>
                <w:ilvl w:val="0"/>
                <w:numId w:val="2"/>
              </w:numPr>
              <w:jc w:val="both"/>
              <w:rPr>
                <w:rFonts w:ascii="Arial Narrow" w:hAnsi="Arial Narrow"/>
                <w:sz w:val="36"/>
                <w:szCs w:val="36"/>
              </w:rPr>
            </w:pPr>
            <w:r>
              <w:rPr>
                <w:rFonts w:ascii="Arial Narrow" w:hAnsi="Arial Narrow"/>
                <w:sz w:val="36"/>
                <w:szCs w:val="36"/>
              </w:rPr>
              <w:t>Kedaulatan menjadi satu-satunya tertinggi dalam negara yang tidak di serahkan atau di bagi-bagikan kepada badan-badan lain</w:t>
            </w:r>
          </w:p>
        </w:tc>
      </w:tr>
      <w:tr w:rsidR="00014D1B" w:rsidTr="00014D1B">
        <w:tc>
          <w:tcPr>
            <w:tcW w:w="4675" w:type="dxa"/>
          </w:tcPr>
          <w:p w:rsidR="00014D1B" w:rsidRDefault="00014D1B" w:rsidP="00014D1B">
            <w:pPr>
              <w:pStyle w:val="ListParagraph"/>
              <w:numPr>
                <w:ilvl w:val="0"/>
                <w:numId w:val="2"/>
              </w:numPr>
              <w:rPr>
                <w:rFonts w:ascii="Arial Narrow" w:hAnsi="Arial Narrow"/>
                <w:sz w:val="36"/>
                <w:szCs w:val="36"/>
              </w:rPr>
            </w:pPr>
            <w:r>
              <w:rPr>
                <w:rFonts w:ascii="Arial Narrow" w:hAnsi="Arial Narrow"/>
                <w:sz w:val="36"/>
                <w:szCs w:val="36"/>
              </w:rPr>
              <w:t xml:space="preserve">Absolut </w:t>
            </w:r>
          </w:p>
        </w:tc>
        <w:tc>
          <w:tcPr>
            <w:tcW w:w="4675" w:type="dxa"/>
          </w:tcPr>
          <w:p w:rsidR="00014D1B" w:rsidRDefault="00014D1B" w:rsidP="00014D1B">
            <w:pPr>
              <w:pStyle w:val="ListParagraph"/>
              <w:numPr>
                <w:ilvl w:val="0"/>
                <w:numId w:val="2"/>
              </w:numPr>
              <w:rPr>
                <w:rFonts w:ascii="Arial Narrow" w:hAnsi="Arial Narrow"/>
                <w:sz w:val="36"/>
                <w:szCs w:val="36"/>
              </w:rPr>
            </w:pPr>
            <w:r>
              <w:rPr>
                <w:rFonts w:ascii="Arial Narrow" w:hAnsi="Arial Narrow"/>
                <w:sz w:val="36"/>
                <w:szCs w:val="36"/>
              </w:rPr>
              <w:t xml:space="preserve">Kedaulatan tidak di batasi oleh yang lain </w:t>
            </w:r>
          </w:p>
        </w:tc>
      </w:tr>
    </w:tbl>
    <w:p w:rsidR="00014D1B" w:rsidRDefault="00014D1B" w:rsidP="009815AB">
      <w:pPr>
        <w:pStyle w:val="ListParagraph"/>
        <w:rPr>
          <w:rFonts w:ascii="Arial Narrow" w:hAnsi="Arial Narrow"/>
          <w:sz w:val="36"/>
          <w:szCs w:val="36"/>
        </w:rPr>
      </w:pPr>
    </w:p>
    <w:p w:rsidR="00014D1B" w:rsidRPr="00014D1B" w:rsidRDefault="00014D1B" w:rsidP="009815AB">
      <w:pPr>
        <w:pStyle w:val="ListParagraph"/>
        <w:rPr>
          <w:rFonts w:ascii="Arial Black" w:hAnsi="Arial Black"/>
          <w:sz w:val="36"/>
          <w:szCs w:val="36"/>
        </w:rPr>
      </w:pPr>
      <w:r w:rsidRPr="00014D1B">
        <w:rPr>
          <w:rFonts w:ascii="Arial Black" w:hAnsi="Arial Black"/>
          <w:sz w:val="36"/>
          <w:szCs w:val="36"/>
        </w:rPr>
        <w:t xml:space="preserve">Teori kedaulatan </w:t>
      </w:r>
    </w:p>
    <w:p w:rsidR="00014D1B" w:rsidRDefault="00014D1B" w:rsidP="00014D1B">
      <w:pPr>
        <w:pStyle w:val="ListParagraph"/>
        <w:numPr>
          <w:ilvl w:val="0"/>
          <w:numId w:val="3"/>
        </w:numPr>
        <w:rPr>
          <w:rFonts w:ascii="Arial Narrow" w:hAnsi="Arial Narrow"/>
          <w:sz w:val="36"/>
          <w:szCs w:val="36"/>
        </w:rPr>
      </w:pPr>
      <w:r>
        <w:rPr>
          <w:rFonts w:ascii="Arial Narrow" w:hAnsi="Arial Narrow"/>
          <w:sz w:val="36"/>
          <w:szCs w:val="36"/>
        </w:rPr>
        <w:t xml:space="preserve">Teori kedaulatan Tuhan = teori ini beranggapan bahwa raja atau penguasa memperoleh kekuasaan tertinggi dari Tuhan </w:t>
      </w:r>
    </w:p>
    <w:p w:rsidR="00014D1B" w:rsidRDefault="00014D1B" w:rsidP="00014D1B">
      <w:pPr>
        <w:pStyle w:val="ListParagraph"/>
        <w:numPr>
          <w:ilvl w:val="0"/>
          <w:numId w:val="3"/>
        </w:numPr>
        <w:rPr>
          <w:rFonts w:ascii="Arial Narrow" w:hAnsi="Arial Narrow"/>
          <w:sz w:val="36"/>
          <w:szCs w:val="36"/>
        </w:rPr>
      </w:pPr>
      <w:r>
        <w:rPr>
          <w:rFonts w:ascii="Arial Narrow" w:hAnsi="Arial Narrow"/>
          <w:sz w:val="36"/>
          <w:szCs w:val="36"/>
        </w:rPr>
        <w:t>Teori kedaulatan raja = selama abad pertengahan</w:t>
      </w:r>
      <w:proofErr w:type="gramStart"/>
      <w:r>
        <w:rPr>
          <w:rFonts w:ascii="Arial Narrow" w:hAnsi="Arial Narrow"/>
          <w:sz w:val="36"/>
          <w:szCs w:val="36"/>
        </w:rPr>
        <w:t>,teori</w:t>
      </w:r>
      <w:proofErr w:type="gramEnd"/>
      <w:r>
        <w:rPr>
          <w:rFonts w:ascii="Arial Narrow" w:hAnsi="Arial Narrow"/>
          <w:sz w:val="36"/>
          <w:szCs w:val="36"/>
        </w:rPr>
        <w:t xml:space="preserve"> kedaulatan Tuhan berkembang menjadi teori kedaulatan raja. Kedaulatan terletak di tangan raja sebagai penjelmaan kehendak Tuhan.</w:t>
      </w:r>
    </w:p>
    <w:p w:rsidR="00014D1B" w:rsidRDefault="00014D1B" w:rsidP="00014D1B">
      <w:pPr>
        <w:pStyle w:val="ListParagraph"/>
        <w:numPr>
          <w:ilvl w:val="0"/>
          <w:numId w:val="3"/>
        </w:numPr>
        <w:rPr>
          <w:rFonts w:ascii="Arial Narrow" w:hAnsi="Arial Narrow"/>
          <w:sz w:val="36"/>
          <w:szCs w:val="36"/>
        </w:rPr>
      </w:pPr>
      <w:r>
        <w:rPr>
          <w:rFonts w:ascii="Arial Narrow" w:hAnsi="Arial Narrow"/>
          <w:sz w:val="36"/>
          <w:szCs w:val="36"/>
        </w:rPr>
        <w:lastRenderedPageBreak/>
        <w:t>Teori kedaulatan negara = menurut teori ini</w:t>
      </w:r>
      <w:proofErr w:type="gramStart"/>
      <w:r>
        <w:rPr>
          <w:rFonts w:ascii="Arial Narrow" w:hAnsi="Arial Narrow"/>
          <w:sz w:val="36"/>
          <w:szCs w:val="36"/>
        </w:rPr>
        <w:t>,kekuasaan</w:t>
      </w:r>
      <w:proofErr w:type="gramEnd"/>
      <w:r>
        <w:rPr>
          <w:rFonts w:ascii="Arial Narrow" w:hAnsi="Arial Narrow"/>
          <w:sz w:val="36"/>
          <w:szCs w:val="36"/>
        </w:rPr>
        <w:t xml:space="preserve"> pemerintah bersumber dari kedaulatan negara.</w:t>
      </w:r>
    </w:p>
    <w:p w:rsidR="00014D1B" w:rsidRDefault="00014D1B" w:rsidP="00014D1B">
      <w:pPr>
        <w:pStyle w:val="ListParagraph"/>
        <w:numPr>
          <w:ilvl w:val="0"/>
          <w:numId w:val="3"/>
        </w:numPr>
        <w:rPr>
          <w:rFonts w:ascii="Arial Narrow" w:hAnsi="Arial Narrow"/>
          <w:sz w:val="36"/>
          <w:szCs w:val="36"/>
        </w:rPr>
      </w:pPr>
      <w:r>
        <w:rPr>
          <w:rFonts w:ascii="Arial Narrow" w:hAnsi="Arial Narrow"/>
          <w:sz w:val="36"/>
          <w:szCs w:val="36"/>
        </w:rPr>
        <w:t xml:space="preserve">Teori kedaulatan hukum = kekuasaan hukum merupakan kekuasaan tertinngi di dalam negara </w:t>
      </w:r>
    </w:p>
    <w:p w:rsidR="00014D1B" w:rsidRPr="00014D1B" w:rsidRDefault="00014D1B" w:rsidP="00014D1B">
      <w:pPr>
        <w:pStyle w:val="ListParagraph"/>
        <w:numPr>
          <w:ilvl w:val="0"/>
          <w:numId w:val="3"/>
        </w:numPr>
        <w:rPr>
          <w:rFonts w:ascii="Arial Narrow" w:hAnsi="Arial Narrow"/>
          <w:sz w:val="36"/>
          <w:szCs w:val="36"/>
        </w:rPr>
      </w:pPr>
      <w:r>
        <w:rPr>
          <w:rFonts w:ascii="Arial Narrow" w:hAnsi="Arial Narrow"/>
          <w:sz w:val="36"/>
          <w:szCs w:val="36"/>
        </w:rPr>
        <w:t>Teori kedaulatan rakyat = rakyat merupakan kesatuan yang di bentuk oleh individu-individu melalui perjanjian masyarakat.</w:t>
      </w:r>
    </w:p>
    <w:p w:rsidR="00014D1B" w:rsidRDefault="000A413E" w:rsidP="00014D1B">
      <w:pPr>
        <w:rPr>
          <w:rFonts w:ascii="Arial Black" w:hAnsi="Arial Black"/>
          <w:sz w:val="36"/>
          <w:szCs w:val="36"/>
        </w:rPr>
      </w:pPr>
      <w:r w:rsidRPr="000A413E">
        <w:rPr>
          <w:rFonts w:ascii="Arial Black" w:hAnsi="Arial Black"/>
          <w:sz w:val="36"/>
          <w:szCs w:val="36"/>
        </w:rPr>
        <w:t xml:space="preserve">  B.bentuk dan prinsip kedaulatan negara republic Indonesia </w:t>
      </w:r>
    </w:p>
    <w:p w:rsidR="00E13B67" w:rsidRDefault="00E13B67" w:rsidP="00014D1B">
      <w:pPr>
        <w:rPr>
          <w:rFonts w:ascii="Aharoni" w:hAnsi="Aharoni" w:cs="Aharoni"/>
          <w:sz w:val="56"/>
          <w:szCs w:val="56"/>
          <w:vertAlign w:val="superscript"/>
        </w:rPr>
      </w:pPr>
      <w:proofErr w:type="gramStart"/>
      <w:r w:rsidRPr="00E13B67">
        <w:rPr>
          <w:rFonts w:ascii="Aharoni" w:hAnsi="Aharoni" w:cs="Aharoni"/>
          <w:sz w:val="56"/>
          <w:szCs w:val="56"/>
          <w:vertAlign w:val="superscript"/>
        </w:rPr>
        <w:t>1.bentuk</w:t>
      </w:r>
      <w:proofErr w:type="gramEnd"/>
      <w:r w:rsidRPr="00E13B67">
        <w:rPr>
          <w:rFonts w:ascii="Aharoni" w:hAnsi="Aharoni" w:cs="Aharoni"/>
          <w:sz w:val="56"/>
          <w:szCs w:val="56"/>
          <w:vertAlign w:val="superscript"/>
        </w:rPr>
        <w:t xml:space="preserve"> kedaulatan negara republic Indonesia</w:t>
      </w:r>
    </w:p>
    <w:p w:rsidR="00E13B67" w:rsidRDefault="00E13B67" w:rsidP="00E13B67">
      <w:pPr>
        <w:pStyle w:val="ListParagraph"/>
        <w:numPr>
          <w:ilvl w:val="0"/>
          <w:numId w:val="7"/>
        </w:numPr>
        <w:rPr>
          <w:rFonts w:ascii="Arial Narrow" w:hAnsi="Arial Narrow" w:cs="Aharoni"/>
          <w:sz w:val="36"/>
          <w:szCs w:val="36"/>
        </w:rPr>
      </w:pPr>
      <w:r w:rsidRPr="00E13B67">
        <w:rPr>
          <w:rFonts w:ascii="Arial Narrow" w:hAnsi="Arial Narrow" w:cs="Aharoni"/>
          <w:sz w:val="36"/>
          <w:szCs w:val="36"/>
        </w:rPr>
        <w:t xml:space="preserve">Berdasarkan UUD NRI tahun </w:t>
      </w:r>
      <w:proofErr w:type="gramStart"/>
      <w:r w:rsidRPr="00E13B67">
        <w:rPr>
          <w:rFonts w:ascii="Arial Narrow" w:hAnsi="Arial Narrow" w:cs="Aharoni"/>
          <w:sz w:val="36"/>
          <w:szCs w:val="36"/>
        </w:rPr>
        <w:t>1945 ,</w:t>
      </w:r>
      <w:proofErr w:type="gramEnd"/>
      <w:r w:rsidRPr="00E13B67">
        <w:rPr>
          <w:rFonts w:ascii="Arial Narrow" w:hAnsi="Arial Narrow" w:cs="Aharoni"/>
          <w:sz w:val="36"/>
          <w:szCs w:val="36"/>
        </w:rPr>
        <w:t xml:space="preserve"> Indonesia menganut paham kedaulatan rakyat. </w:t>
      </w:r>
    </w:p>
    <w:p w:rsidR="00E13B67" w:rsidRDefault="00E13B67" w:rsidP="00E13B67">
      <w:pPr>
        <w:rPr>
          <w:rFonts w:ascii="Aharoni" w:hAnsi="Aharoni" w:cs="Aharoni"/>
          <w:sz w:val="36"/>
          <w:szCs w:val="36"/>
        </w:rPr>
      </w:pPr>
      <w:r w:rsidRPr="00CE2DD9">
        <w:rPr>
          <w:rFonts w:ascii="Aharoni" w:hAnsi="Aharoni" w:cs="Aharoni"/>
          <w:sz w:val="36"/>
          <w:szCs w:val="36"/>
        </w:rPr>
        <w:t xml:space="preserve">2. </w:t>
      </w:r>
      <w:proofErr w:type="gramStart"/>
      <w:r w:rsidRPr="00CE2DD9">
        <w:rPr>
          <w:rFonts w:ascii="Aharoni" w:hAnsi="Aharoni" w:cs="Aharoni"/>
          <w:sz w:val="36"/>
          <w:szCs w:val="36"/>
        </w:rPr>
        <w:t>prinsip</w:t>
      </w:r>
      <w:proofErr w:type="gramEnd"/>
      <w:r w:rsidRPr="00CE2DD9">
        <w:rPr>
          <w:rFonts w:ascii="Aharoni" w:hAnsi="Aharoni" w:cs="Aharoni"/>
          <w:sz w:val="36"/>
          <w:szCs w:val="36"/>
        </w:rPr>
        <w:t xml:space="preserve"> kedaulatan </w:t>
      </w:r>
      <w:r w:rsidR="00CE2DD9" w:rsidRPr="00CE2DD9">
        <w:rPr>
          <w:rFonts w:ascii="Aharoni" w:hAnsi="Aharoni" w:cs="Aharoni"/>
          <w:sz w:val="36"/>
          <w:szCs w:val="36"/>
        </w:rPr>
        <w:t xml:space="preserve">negara republic Indonesia </w:t>
      </w:r>
    </w:p>
    <w:p w:rsidR="00CE2DD9" w:rsidRPr="00CE2DD9" w:rsidRDefault="00CE2DD9" w:rsidP="00E13B67">
      <w:pPr>
        <w:rPr>
          <w:rFonts w:ascii="Aharoni" w:hAnsi="Aharoni" w:cs="Aharoni"/>
          <w:sz w:val="36"/>
          <w:szCs w:val="36"/>
        </w:rPr>
      </w:pPr>
      <w:proofErr w:type="gramStart"/>
      <w:r>
        <w:rPr>
          <w:rFonts w:ascii="Aharoni" w:hAnsi="Aharoni" w:cs="Aharoni"/>
          <w:sz w:val="36"/>
          <w:szCs w:val="36"/>
        </w:rPr>
        <w:t>a.prinsip</w:t>
      </w:r>
      <w:proofErr w:type="gramEnd"/>
      <w:r>
        <w:rPr>
          <w:rFonts w:ascii="Aharoni" w:hAnsi="Aharoni" w:cs="Aharoni"/>
          <w:sz w:val="36"/>
          <w:szCs w:val="36"/>
        </w:rPr>
        <w:t xml:space="preserve"> negara hukum dan prinsip demokrasi</w:t>
      </w:r>
    </w:p>
    <w:tbl>
      <w:tblPr>
        <w:tblStyle w:val="TableGrid"/>
        <w:tblW w:w="0" w:type="auto"/>
        <w:tblLook w:val="04A0"/>
      </w:tblPr>
      <w:tblGrid>
        <w:gridCol w:w="4675"/>
        <w:gridCol w:w="4675"/>
      </w:tblGrid>
      <w:tr w:rsidR="00CE2DD9" w:rsidRPr="00CE2DD9" w:rsidTr="00CE2DD9">
        <w:tc>
          <w:tcPr>
            <w:tcW w:w="4675" w:type="dxa"/>
          </w:tcPr>
          <w:p w:rsidR="00CE2DD9" w:rsidRPr="00CE2DD9" w:rsidRDefault="00CE2DD9" w:rsidP="00E13B67">
            <w:pPr>
              <w:rPr>
                <w:rFonts w:ascii="Aharoni" w:hAnsi="Aharoni" w:cs="Aharoni"/>
                <w:sz w:val="36"/>
                <w:szCs w:val="36"/>
              </w:rPr>
            </w:pPr>
            <w:r w:rsidRPr="00CE2DD9">
              <w:rPr>
                <w:rFonts w:ascii="Aharoni" w:hAnsi="Aharoni" w:cs="Aharoni"/>
                <w:sz w:val="36"/>
                <w:szCs w:val="36"/>
              </w:rPr>
              <w:t xml:space="preserve">Prinsip-prinsip negara hukum </w:t>
            </w:r>
          </w:p>
        </w:tc>
        <w:tc>
          <w:tcPr>
            <w:tcW w:w="4675" w:type="dxa"/>
          </w:tcPr>
          <w:p w:rsidR="00CE2DD9" w:rsidRPr="00CE2DD9" w:rsidRDefault="00CE2DD9" w:rsidP="00E13B67">
            <w:pPr>
              <w:rPr>
                <w:rFonts w:ascii="Aharoni" w:hAnsi="Aharoni" w:cs="Aharoni"/>
                <w:sz w:val="36"/>
                <w:szCs w:val="36"/>
              </w:rPr>
            </w:pPr>
            <w:r w:rsidRPr="00CE2DD9">
              <w:rPr>
                <w:rFonts w:ascii="Aharoni" w:hAnsi="Aharoni" w:cs="Aharoni"/>
                <w:sz w:val="36"/>
                <w:szCs w:val="36"/>
              </w:rPr>
              <w:t xml:space="preserve">Prinsip prinsip demokrasi </w:t>
            </w:r>
          </w:p>
        </w:tc>
      </w:tr>
      <w:tr w:rsidR="00CE2DD9" w:rsidTr="00CE2DD9">
        <w:tc>
          <w:tcPr>
            <w:tcW w:w="4675" w:type="dxa"/>
          </w:tcPr>
          <w:p w:rsidR="00CE2DD9" w:rsidRPr="00CE2DD9" w:rsidRDefault="00CE2DD9" w:rsidP="00CE2DD9">
            <w:pPr>
              <w:pStyle w:val="ListParagraph"/>
              <w:numPr>
                <w:ilvl w:val="0"/>
                <w:numId w:val="8"/>
              </w:numPr>
              <w:rPr>
                <w:rFonts w:ascii="Arial Narrow" w:hAnsi="Arial Narrow" w:cs="Aharoni"/>
                <w:sz w:val="36"/>
                <w:szCs w:val="36"/>
              </w:rPr>
            </w:pPr>
            <w:r>
              <w:rPr>
                <w:rFonts w:ascii="Arial Narrow" w:hAnsi="Arial Narrow" w:cs="Aharoni"/>
                <w:sz w:val="36"/>
                <w:szCs w:val="36"/>
              </w:rPr>
              <w:t>Asas legalitas, pembatasan kebebasan warga negara (oleh pemerintah) berdasarkan undang-undang. (</w:t>
            </w:r>
            <w:proofErr w:type="gramStart"/>
            <w:r>
              <w:rPr>
                <w:rFonts w:ascii="Arial Narrow" w:hAnsi="Arial Narrow" w:cs="Aharoni"/>
                <w:sz w:val="36"/>
                <w:szCs w:val="36"/>
              </w:rPr>
              <w:t>pemerintah</w:t>
            </w:r>
            <w:proofErr w:type="gramEnd"/>
            <w:r>
              <w:rPr>
                <w:rFonts w:ascii="Arial Narrow" w:hAnsi="Arial Narrow" w:cs="Aharoni"/>
                <w:sz w:val="36"/>
                <w:szCs w:val="36"/>
              </w:rPr>
              <w:t>) yang tidak benar juga berdasarkan pada undang-undang.</w:t>
            </w:r>
          </w:p>
        </w:tc>
        <w:tc>
          <w:tcPr>
            <w:tcW w:w="4675" w:type="dxa"/>
          </w:tcPr>
          <w:p w:rsidR="00CE2DD9" w:rsidRPr="00CE2DD9" w:rsidRDefault="003270BF" w:rsidP="00CE2DD9">
            <w:pPr>
              <w:pStyle w:val="ListParagraph"/>
              <w:numPr>
                <w:ilvl w:val="0"/>
                <w:numId w:val="8"/>
              </w:numPr>
              <w:rPr>
                <w:rFonts w:ascii="Arial Narrow" w:hAnsi="Arial Narrow" w:cs="Aharoni"/>
                <w:sz w:val="36"/>
                <w:szCs w:val="36"/>
              </w:rPr>
            </w:pPr>
            <w:r>
              <w:rPr>
                <w:rFonts w:ascii="Arial Narrow" w:hAnsi="Arial Narrow" w:cs="Aharoni"/>
                <w:sz w:val="36"/>
                <w:szCs w:val="36"/>
              </w:rPr>
              <w:t>Perwakilan politik. Kekuasaan politik tertinggi dalam suatu negara dan dalam masyarakat hukum yang lebih rendah diputuskan oleh badan perwakilan, yang diisi melalui pemilihan umum.</w:t>
            </w:r>
          </w:p>
        </w:tc>
      </w:tr>
      <w:tr w:rsidR="00CE2DD9" w:rsidTr="00CE2DD9">
        <w:tc>
          <w:tcPr>
            <w:tcW w:w="4675" w:type="dxa"/>
          </w:tcPr>
          <w:p w:rsidR="00CE2DD9" w:rsidRPr="00CE2DD9" w:rsidRDefault="00CE2DD9" w:rsidP="00CE2DD9">
            <w:pPr>
              <w:pStyle w:val="ListParagraph"/>
              <w:numPr>
                <w:ilvl w:val="0"/>
                <w:numId w:val="8"/>
              </w:numPr>
              <w:rPr>
                <w:rFonts w:ascii="Arial Narrow" w:hAnsi="Arial Narrow" w:cs="Aharoni"/>
                <w:sz w:val="36"/>
                <w:szCs w:val="36"/>
              </w:rPr>
            </w:pPr>
            <w:r>
              <w:rPr>
                <w:rFonts w:ascii="Arial Narrow" w:hAnsi="Arial Narrow" w:cs="Aharoni"/>
                <w:sz w:val="36"/>
                <w:szCs w:val="36"/>
              </w:rPr>
              <w:t>Perlidungan hak-hk asasi manusia (HAM).</w:t>
            </w:r>
          </w:p>
        </w:tc>
        <w:tc>
          <w:tcPr>
            <w:tcW w:w="4675" w:type="dxa"/>
          </w:tcPr>
          <w:p w:rsidR="00CE2DD9" w:rsidRPr="00CE2DD9" w:rsidRDefault="003270BF" w:rsidP="00CE2DD9">
            <w:pPr>
              <w:pStyle w:val="ListParagraph"/>
              <w:numPr>
                <w:ilvl w:val="0"/>
                <w:numId w:val="8"/>
              </w:numPr>
              <w:rPr>
                <w:rFonts w:ascii="Arial Narrow" w:hAnsi="Arial Narrow" w:cs="Aharoni"/>
                <w:sz w:val="36"/>
                <w:szCs w:val="36"/>
              </w:rPr>
            </w:pPr>
            <w:r>
              <w:rPr>
                <w:rFonts w:ascii="Arial Narrow" w:hAnsi="Arial Narrow" w:cs="Aharoni"/>
                <w:sz w:val="36"/>
                <w:szCs w:val="36"/>
              </w:rPr>
              <w:t xml:space="preserve">Pertanggungjawaban politik. Organ-organ pemerintahan dalam menjalankan </w:t>
            </w:r>
            <w:r>
              <w:rPr>
                <w:rFonts w:ascii="Arial Narrow" w:hAnsi="Arial Narrow" w:cs="Aharoni"/>
                <w:sz w:val="36"/>
                <w:szCs w:val="36"/>
              </w:rPr>
              <w:lastRenderedPageBreak/>
              <w:t>fungsinya sedikit banyak tergantung secara politik yaitu kepada lembaga perwakilan.</w:t>
            </w:r>
          </w:p>
        </w:tc>
      </w:tr>
      <w:tr w:rsidR="00CE2DD9" w:rsidTr="00CE2DD9">
        <w:tc>
          <w:tcPr>
            <w:tcW w:w="4675" w:type="dxa"/>
          </w:tcPr>
          <w:p w:rsidR="00CE2DD9" w:rsidRPr="00CE2DD9" w:rsidRDefault="00CE2DD9" w:rsidP="00CE2DD9">
            <w:pPr>
              <w:pStyle w:val="ListParagraph"/>
              <w:numPr>
                <w:ilvl w:val="0"/>
                <w:numId w:val="8"/>
              </w:numPr>
              <w:rPr>
                <w:rFonts w:ascii="Arial Narrow" w:hAnsi="Arial Narrow" w:cs="Aharoni"/>
                <w:sz w:val="36"/>
                <w:szCs w:val="36"/>
              </w:rPr>
            </w:pPr>
            <w:r>
              <w:rPr>
                <w:rFonts w:ascii="Arial Narrow" w:hAnsi="Arial Narrow" w:cs="Aharoni"/>
                <w:sz w:val="36"/>
                <w:szCs w:val="36"/>
              </w:rPr>
              <w:lastRenderedPageBreak/>
              <w:t>Keterikatan pemerintah pada hukum</w:t>
            </w:r>
            <w:r w:rsidR="003270BF">
              <w:rPr>
                <w:rFonts w:ascii="Arial Narrow" w:hAnsi="Arial Narrow" w:cs="Aharoni"/>
                <w:sz w:val="36"/>
                <w:szCs w:val="36"/>
              </w:rPr>
              <w:t>.</w:t>
            </w:r>
          </w:p>
        </w:tc>
        <w:tc>
          <w:tcPr>
            <w:tcW w:w="4675" w:type="dxa"/>
          </w:tcPr>
          <w:p w:rsidR="00CE2DD9" w:rsidRPr="00CE2DD9" w:rsidRDefault="003270BF" w:rsidP="00CE2DD9">
            <w:pPr>
              <w:pStyle w:val="ListParagraph"/>
              <w:numPr>
                <w:ilvl w:val="0"/>
                <w:numId w:val="8"/>
              </w:numPr>
              <w:rPr>
                <w:rFonts w:ascii="Arial Narrow" w:hAnsi="Arial Narrow" w:cs="Aharoni"/>
                <w:sz w:val="36"/>
                <w:szCs w:val="36"/>
              </w:rPr>
            </w:pPr>
            <w:r>
              <w:rPr>
                <w:rFonts w:ascii="Arial Narrow" w:hAnsi="Arial Narrow" w:cs="Aharoni"/>
                <w:sz w:val="36"/>
                <w:szCs w:val="36"/>
              </w:rPr>
              <w:t>Pembagian kewenangan</w:t>
            </w:r>
            <w:r w:rsidR="00741D8E">
              <w:rPr>
                <w:rFonts w:ascii="Arial Narrow" w:hAnsi="Arial Narrow" w:cs="Aharoni"/>
                <w:sz w:val="36"/>
                <w:szCs w:val="36"/>
              </w:rPr>
              <w:t>. Konsentrasi kekuasaan dalam masyarakat pada satu organ pemerintahan adalah kesewenang-wenangan. Oleh karena itu</w:t>
            </w:r>
            <w:proofErr w:type="gramStart"/>
            <w:r w:rsidR="00741D8E">
              <w:rPr>
                <w:rFonts w:ascii="Arial Narrow" w:hAnsi="Arial Narrow" w:cs="Aharoni"/>
                <w:sz w:val="36"/>
                <w:szCs w:val="36"/>
              </w:rPr>
              <w:t>,kewenangan</w:t>
            </w:r>
            <w:proofErr w:type="gramEnd"/>
            <w:r w:rsidR="00741D8E">
              <w:rPr>
                <w:rFonts w:ascii="Arial Narrow" w:hAnsi="Arial Narrow" w:cs="Aharoni"/>
                <w:sz w:val="36"/>
                <w:szCs w:val="36"/>
              </w:rPr>
              <w:t xml:space="preserve"> badan-badan public itu harus dipencarkan pada organ-organ yang berbeda.</w:t>
            </w:r>
          </w:p>
        </w:tc>
      </w:tr>
      <w:tr w:rsidR="00CE2DD9" w:rsidTr="00CE2DD9">
        <w:tc>
          <w:tcPr>
            <w:tcW w:w="4675" w:type="dxa"/>
          </w:tcPr>
          <w:p w:rsidR="00CE2DD9" w:rsidRPr="00CE2DD9" w:rsidRDefault="003270BF" w:rsidP="00CE2DD9">
            <w:pPr>
              <w:pStyle w:val="ListParagraph"/>
              <w:numPr>
                <w:ilvl w:val="0"/>
                <w:numId w:val="8"/>
              </w:numPr>
              <w:rPr>
                <w:rFonts w:ascii="Arial Narrow" w:hAnsi="Arial Narrow" w:cs="Aharoni"/>
                <w:sz w:val="36"/>
                <w:szCs w:val="36"/>
              </w:rPr>
            </w:pPr>
            <w:r>
              <w:rPr>
                <w:rFonts w:ascii="Arial Narrow" w:hAnsi="Arial Narrow" w:cs="Aharoni"/>
                <w:sz w:val="36"/>
                <w:szCs w:val="36"/>
              </w:rPr>
              <w:t>Monopoli paksaan pemerintah untuk menjamin penegakan hukum.</w:t>
            </w:r>
          </w:p>
        </w:tc>
        <w:tc>
          <w:tcPr>
            <w:tcW w:w="4675" w:type="dxa"/>
          </w:tcPr>
          <w:p w:rsidR="00CE2DD9" w:rsidRPr="00AB20DE" w:rsidRDefault="00AB20DE" w:rsidP="00AB20DE">
            <w:pPr>
              <w:pStyle w:val="ListParagraph"/>
              <w:numPr>
                <w:ilvl w:val="0"/>
                <w:numId w:val="8"/>
              </w:numPr>
              <w:rPr>
                <w:rFonts w:ascii="Arial Narrow" w:hAnsi="Arial Narrow" w:cs="Aharoni"/>
                <w:sz w:val="36"/>
                <w:szCs w:val="36"/>
              </w:rPr>
            </w:pPr>
            <w:r>
              <w:rPr>
                <w:rFonts w:ascii="Arial Narrow" w:hAnsi="Arial Narrow" w:cs="Aharoni"/>
                <w:sz w:val="36"/>
                <w:szCs w:val="36"/>
              </w:rPr>
              <w:t xml:space="preserve">Penyelenggaraan pemerintah harus dapat di awasi </w:t>
            </w:r>
          </w:p>
        </w:tc>
      </w:tr>
      <w:tr w:rsidR="00CE2DD9" w:rsidTr="00CE2DD9">
        <w:tc>
          <w:tcPr>
            <w:tcW w:w="4675" w:type="dxa"/>
          </w:tcPr>
          <w:p w:rsidR="00CE2DD9" w:rsidRPr="00CE2DD9" w:rsidRDefault="003270BF" w:rsidP="00CE2DD9">
            <w:pPr>
              <w:pStyle w:val="ListParagraph"/>
              <w:numPr>
                <w:ilvl w:val="0"/>
                <w:numId w:val="8"/>
              </w:numPr>
              <w:rPr>
                <w:rFonts w:ascii="Arial Narrow" w:hAnsi="Arial Narrow" w:cs="Aharoni"/>
                <w:sz w:val="36"/>
                <w:szCs w:val="36"/>
              </w:rPr>
            </w:pPr>
            <w:r>
              <w:rPr>
                <w:rFonts w:ascii="Arial Narrow" w:hAnsi="Arial Narrow" w:cs="Aharoni"/>
                <w:sz w:val="36"/>
                <w:szCs w:val="36"/>
              </w:rPr>
              <w:t>Pengawasan oleh hakim yang merdeka dalam hal organ-organ pemerintah melaksanakan dan menegakkan aturan-aturan hukum.</w:t>
            </w:r>
          </w:p>
        </w:tc>
        <w:tc>
          <w:tcPr>
            <w:tcW w:w="4675" w:type="dxa"/>
          </w:tcPr>
          <w:p w:rsidR="00CE2DD9" w:rsidRPr="00CE2DD9" w:rsidRDefault="00AB20DE" w:rsidP="00CE2DD9">
            <w:pPr>
              <w:pStyle w:val="ListParagraph"/>
              <w:numPr>
                <w:ilvl w:val="0"/>
                <w:numId w:val="8"/>
              </w:numPr>
              <w:rPr>
                <w:rFonts w:ascii="Arial Narrow" w:hAnsi="Arial Narrow" w:cs="Aharoni"/>
                <w:sz w:val="36"/>
                <w:szCs w:val="36"/>
              </w:rPr>
            </w:pPr>
            <w:r>
              <w:rPr>
                <w:rFonts w:ascii="Arial Narrow" w:hAnsi="Arial Narrow" w:cs="Aharoni"/>
                <w:sz w:val="36"/>
                <w:szCs w:val="36"/>
              </w:rPr>
              <w:t>Kejujuran dan terbuka untuk umum.</w:t>
            </w:r>
          </w:p>
        </w:tc>
      </w:tr>
      <w:tr w:rsidR="00CE2DD9" w:rsidTr="00CE2DD9">
        <w:tc>
          <w:tcPr>
            <w:tcW w:w="4675" w:type="dxa"/>
          </w:tcPr>
          <w:p w:rsidR="00CE2DD9" w:rsidRPr="00CE2DD9" w:rsidRDefault="00CE2DD9" w:rsidP="00CE2DD9">
            <w:pPr>
              <w:rPr>
                <w:rFonts w:ascii="Arial Narrow" w:hAnsi="Arial Narrow" w:cs="Aharoni"/>
                <w:sz w:val="36"/>
                <w:szCs w:val="36"/>
              </w:rPr>
            </w:pPr>
          </w:p>
        </w:tc>
        <w:tc>
          <w:tcPr>
            <w:tcW w:w="4675" w:type="dxa"/>
          </w:tcPr>
          <w:p w:rsidR="00CE2DD9" w:rsidRPr="00CE2DD9" w:rsidRDefault="00AB20DE" w:rsidP="00CE2DD9">
            <w:pPr>
              <w:pStyle w:val="ListParagraph"/>
              <w:numPr>
                <w:ilvl w:val="0"/>
                <w:numId w:val="8"/>
              </w:numPr>
              <w:rPr>
                <w:rFonts w:ascii="Arial Narrow" w:hAnsi="Arial Narrow" w:cs="Aharoni"/>
                <w:sz w:val="36"/>
                <w:szCs w:val="36"/>
              </w:rPr>
            </w:pPr>
            <w:r>
              <w:rPr>
                <w:rFonts w:ascii="Arial Narrow" w:hAnsi="Arial Narrow" w:cs="Aharoni"/>
                <w:sz w:val="36"/>
                <w:szCs w:val="36"/>
              </w:rPr>
              <w:t>Rakyat di beri kemungkinan untuk mengajukan keberatan.</w:t>
            </w:r>
          </w:p>
        </w:tc>
      </w:tr>
    </w:tbl>
    <w:p w:rsidR="00CE2DD9" w:rsidRPr="00E13B67" w:rsidRDefault="00CE2DD9" w:rsidP="00E13B67">
      <w:pPr>
        <w:rPr>
          <w:rFonts w:ascii="Arial Narrow" w:hAnsi="Arial Narrow" w:cs="Aharoni"/>
          <w:sz w:val="36"/>
          <w:szCs w:val="36"/>
        </w:rPr>
      </w:pPr>
    </w:p>
    <w:p w:rsidR="00AB20DE" w:rsidRDefault="00AB20DE" w:rsidP="00E13B67">
      <w:pPr>
        <w:rPr>
          <w:rFonts w:ascii="Arial Narrow" w:hAnsi="Arial Narrow" w:cs="Aharoni"/>
          <w:sz w:val="36"/>
          <w:szCs w:val="36"/>
        </w:rPr>
      </w:pPr>
    </w:p>
    <w:p w:rsidR="00AB20DE" w:rsidRDefault="00AB20DE" w:rsidP="00E13B67">
      <w:pPr>
        <w:rPr>
          <w:rFonts w:ascii="Arial Narrow" w:hAnsi="Arial Narrow" w:cs="Aharoni"/>
          <w:sz w:val="36"/>
          <w:szCs w:val="36"/>
        </w:rPr>
      </w:pPr>
    </w:p>
    <w:p w:rsidR="00AB20DE" w:rsidRPr="00AB20DE" w:rsidRDefault="00AB20DE" w:rsidP="00E13B67">
      <w:pPr>
        <w:rPr>
          <w:rFonts w:ascii="Aharoni" w:hAnsi="Aharoni" w:cs="Aharoni"/>
          <w:sz w:val="36"/>
          <w:szCs w:val="36"/>
        </w:rPr>
      </w:pPr>
      <w:proofErr w:type="gramStart"/>
      <w:r w:rsidRPr="00AB20DE">
        <w:rPr>
          <w:rFonts w:ascii="Aharoni" w:hAnsi="Aharoni" w:cs="Aharoni"/>
          <w:sz w:val="36"/>
          <w:szCs w:val="36"/>
        </w:rPr>
        <w:lastRenderedPageBreak/>
        <w:t>b.prinsip</w:t>
      </w:r>
      <w:proofErr w:type="gramEnd"/>
      <w:r w:rsidRPr="00AB20DE">
        <w:rPr>
          <w:rFonts w:ascii="Aharoni" w:hAnsi="Aharoni" w:cs="Aharoni"/>
          <w:sz w:val="36"/>
          <w:szCs w:val="36"/>
        </w:rPr>
        <w:t xml:space="preserve"> pokok demokrasi yang berdasarkan hukum </w:t>
      </w:r>
    </w:p>
    <w:tbl>
      <w:tblPr>
        <w:tblStyle w:val="TableGrid"/>
        <w:tblW w:w="0" w:type="auto"/>
        <w:tblLook w:val="04A0"/>
      </w:tblPr>
      <w:tblGrid>
        <w:gridCol w:w="4675"/>
        <w:gridCol w:w="4675"/>
      </w:tblGrid>
      <w:tr w:rsidR="00AB20DE" w:rsidRPr="00AB20DE" w:rsidTr="00AB20DE">
        <w:tc>
          <w:tcPr>
            <w:tcW w:w="4675" w:type="dxa"/>
          </w:tcPr>
          <w:p w:rsidR="00AB20DE" w:rsidRPr="00AB20DE" w:rsidRDefault="00AB20DE" w:rsidP="00E13B67">
            <w:pPr>
              <w:rPr>
                <w:rFonts w:ascii="Aharoni" w:hAnsi="Aharoni" w:cs="Aharoni"/>
                <w:sz w:val="36"/>
                <w:szCs w:val="36"/>
              </w:rPr>
            </w:pPr>
            <w:r w:rsidRPr="00AB20DE">
              <w:rPr>
                <w:rFonts w:ascii="Aharoni" w:hAnsi="Aharoni" w:cs="Aharoni"/>
                <w:sz w:val="36"/>
                <w:szCs w:val="36"/>
              </w:rPr>
              <w:t xml:space="preserve">Prinsip pokok menurut jimly asshiddiqie </w:t>
            </w:r>
          </w:p>
        </w:tc>
        <w:tc>
          <w:tcPr>
            <w:tcW w:w="4675" w:type="dxa"/>
          </w:tcPr>
          <w:p w:rsidR="00AB20DE" w:rsidRPr="00AB20DE" w:rsidRDefault="00AB20DE" w:rsidP="00E13B67">
            <w:pPr>
              <w:rPr>
                <w:rFonts w:ascii="Aharoni" w:hAnsi="Aharoni" w:cs="Aharoni"/>
                <w:sz w:val="36"/>
                <w:szCs w:val="36"/>
              </w:rPr>
            </w:pPr>
            <w:r w:rsidRPr="00AB20DE">
              <w:rPr>
                <w:rFonts w:ascii="Aharoni" w:hAnsi="Aharoni" w:cs="Aharoni"/>
                <w:sz w:val="36"/>
                <w:szCs w:val="36"/>
              </w:rPr>
              <w:t xml:space="preserve">Prinsip-prinsip negara hukum </w:t>
            </w:r>
          </w:p>
        </w:tc>
      </w:tr>
      <w:tr w:rsidR="00AB20DE" w:rsidTr="00AB20DE">
        <w:tc>
          <w:tcPr>
            <w:tcW w:w="4675" w:type="dxa"/>
          </w:tcPr>
          <w:p w:rsidR="00AB20DE" w:rsidRPr="0031131A" w:rsidRDefault="0031131A" w:rsidP="0031131A">
            <w:pPr>
              <w:pStyle w:val="ListParagraph"/>
              <w:numPr>
                <w:ilvl w:val="0"/>
                <w:numId w:val="9"/>
              </w:numPr>
              <w:rPr>
                <w:rFonts w:ascii="Arial Narrow" w:hAnsi="Arial Narrow" w:cs="Aharoni"/>
                <w:sz w:val="36"/>
                <w:szCs w:val="36"/>
              </w:rPr>
            </w:pPr>
            <w:r>
              <w:rPr>
                <w:rFonts w:ascii="Arial Narrow" w:hAnsi="Arial Narrow" w:cs="Aharoni"/>
                <w:sz w:val="36"/>
                <w:szCs w:val="36"/>
              </w:rPr>
              <w:t>Adanya jaminan persamaan dan kesetaraan dalam kehidupan bersama.</w:t>
            </w:r>
          </w:p>
        </w:tc>
        <w:tc>
          <w:tcPr>
            <w:tcW w:w="4675" w:type="dxa"/>
          </w:tcPr>
          <w:p w:rsidR="00AB20DE" w:rsidRPr="0031131A" w:rsidRDefault="00097A78" w:rsidP="0031131A">
            <w:pPr>
              <w:pStyle w:val="ListParagraph"/>
              <w:numPr>
                <w:ilvl w:val="0"/>
                <w:numId w:val="9"/>
              </w:numPr>
              <w:rPr>
                <w:rFonts w:ascii="Arial Narrow" w:hAnsi="Arial Narrow" w:cs="Aharoni"/>
                <w:sz w:val="36"/>
                <w:szCs w:val="36"/>
              </w:rPr>
            </w:pPr>
            <w:r>
              <w:rPr>
                <w:rFonts w:ascii="Arial Narrow" w:hAnsi="Arial Narrow" w:cs="Aharoni"/>
                <w:sz w:val="36"/>
                <w:szCs w:val="36"/>
              </w:rPr>
              <w:t>Pengakuan dan penghormatan terhadap hak-hak asasi manusia.</w:t>
            </w:r>
          </w:p>
        </w:tc>
      </w:tr>
      <w:tr w:rsidR="00AB20DE" w:rsidTr="00AB20DE">
        <w:tc>
          <w:tcPr>
            <w:tcW w:w="4675" w:type="dxa"/>
          </w:tcPr>
          <w:p w:rsidR="00AB20DE" w:rsidRPr="0031131A" w:rsidRDefault="0031131A" w:rsidP="0031131A">
            <w:pPr>
              <w:pStyle w:val="ListParagraph"/>
              <w:numPr>
                <w:ilvl w:val="0"/>
                <w:numId w:val="9"/>
              </w:numPr>
              <w:rPr>
                <w:rFonts w:ascii="Arial Narrow" w:hAnsi="Arial Narrow" w:cs="Aharoni"/>
                <w:sz w:val="36"/>
                <w:szCs w:val="36"/>
              </w:rPr>
            </w:pPr>
            <w:r>
              <w:rPr>
                <w:rFonts w:ascii="Arial Narrow" w:hAnsi="Arial Narrow" w:cs="Aharoni"/>
                <w:sz w:val="36"/>
                <w:szCs w:val="36"/>
              </w:rPr>
              <w:t xml:space="preserve">Adanya pengakuan dan penghormatan terhadap perbedaan atau pluralitas </w:t>
            </w:r>
          </w:p>
        </w:tc>
        <w:tc>
          <w:tcPr>
            <w:tcW w:w="4675" w:type="dxa"/>
          </w:tcPr>
          <w:p w:rsidR="00AB20DE" w:rsidRPr="0031131A" w:rsidRDefault="00097A78" w:rsidP="0031131A">
            <w:pPr>
              <w:pStyle w:val="ListParagraph"/>
              <w:numPr>
                <w:ilvl w:val="0"/>
                <w:numId w:val="9"/>
              </w:numPr>
              <w:rPr>
                <w:rFonts w:ascii="Arial Narrow" w:hAnsi="Arial Narrow" w:cs="Aharoni"/>
                <w:sz w:val="36"/>
                <w:szCs w:val="36"/>
              </w:rPr>
            </w:pPr>
            <w:r>
              <w:rPr>
                <w:rFonts w:ascii="Arial Narrow" w:hAnsi="Arial Narrow" w:cs="Aharoni"/>
                <w:sz w:val="36"/>
                <w:szCs w:val="36"/>
              </w:rPr>
              <w:t>Pembatasan kekuasaan melalui mekanisme kekuasaan dan pembagian kekuasaan disertai mekanisme penyelesaian sengkete ketatanegaraan antarlembaga negara, baik secara vertikal maupun horizontal.</w:t>
            </w:r>
          </w:p>
        </w:tc>
      </w:tr>
      <w:tr w:rsidR="00AB20DE" w:rsidTr="00AB20DE">
        <w:tc>
          <w:tcPr>
            <w:tcW w:w="4675" w:type="dxa"/>
          </w:tcPr>
          <w:p w:rsidR="00AB20DE" w:rsidRPr="0031131A" w:rsidRDefault="0031131A" w:rsidP="0031131A">
            <w:pPr>
              <w:pStyle w:val="ListParagraph"/>
              <w:numPr>
                <w:ilvl w:val="0"/>
                <w:numId w:val="9"/>
              </w:numPr>
              <w:rPr>
                <w:rFonts w:ascii="Arial Narrow" w:hAnsi="Arial Narrow" w:cs="Aharoni"/>
                <w:sz w:val="36"/>
                <w:szCs w:val="36"/>
              </w:rPr>
            </w:pPr>
            <w:r>
              <w:rPr>
                <w:rFonts w:ascii="Arial Narrow" w:hAnsi="Arial Narrow" w:cs="Aharoni"/>
                <w:sz w:val="36"/>
                <w:szCs w:val="36"/>
              </w:rPr>
              <w:t xml:space="preserve">Adanya aturan yang mengikat dan dijadikan sumber rujukan bersama. </w:t>
            </w:r>
          </w:p>
        </w:tc>
        <w:tc>
          <w:tcPr>
            <w:tcW w:w="4675" w:type="dxa"/>
          </w:tcPr>
          <w:p w:rsidR="00AB20DE" w:rsidRPr="00342531" w:rsidRDefault="00342531" w:rsidP="00342531">
            <w:pPr>
              <w:pStyle w:val="ListParagraph"/>
              <w:numPr>
                <w:ilvl w:val="0"/>
                <w:numId w:val="9"/>
              </w:numPr>
              <w:rPr>
                <w:rFonts w:ascii="Arial Narrow" w:hAnsi="Arial Narrow" w:cs="Aharoni"/>
                <w:sz w:val="48"/>
                <w:szCs w:val="48"/>
                <w:vertAlign w:val="superscript"/>
              </w:rPr>
            </w:pPr>
            <w:r>
              <w:rPr>
                <w:rFonts w:ascii="Arial Narrow" w:hAnsi="Arial Narrow" w:cs="Aharoni"/>
                <w:sz w:val="48"/>
                <w:szCs w:val="48"/>
                <w:vertAlign w:val="superscript"/>
              </w:rPr>
              <w:t>A</w:t>
            </w:r>
            <w:r w:rsidRPr="00342531">
              <w:rPr>
                <w:rFonts w:ascii="Arial Narrow" w:hAnsi="Arial Narrow" w:cs="Aharoni"/>
                <w:sz w:val="48"/>
                <w:szCs w:val="48"/>
                <w:vertAlign w:val="superscript"/>
              </w:rPr>
              <w:t xml:space="preserve">danya peradilan </w:t>
            </w:r>
            <w:r>
              <w:rPr>
                <w:rFonts w:ascii="Arial Narrow" w:hAnsi="Arial Narrow" w:cs="Aharoni"/>
                <w:sz w:val="48"/>
                <w:szCs w:val="48"/>
                <w:vertAlign w:val="superscript"/>
              </w:rPr>
              <w:t>yang bersifat independen dan tidak memihak dengan kewibawaan putusan yang tertinggi atas dasar keadilan dan kebenaran.</w:t>
            </w:r>
          </w:p>
        </w:tc>
      </w:tr>
      <w:tr w:rsidR="00AB20DE" w:rsidTr="00AB20DE">
        <w:tc>
          <w:tcPr>
            <w:tcW w:w="4675" w:type="dxa"/>
          </w:tcPr>
          <w:p w:rsidR="00AB20DE" w:rsidRPr="0031131A" w:rsidRDefault="0031131A" w:rsidP="0031131A">
            <w:pPr>
              <w:pStyle w:val="ListParagraph"/>
              <w:numPr>
                <w:ilvl w:val="0"/>
                <w:numId w:val="9"/>
              </w:numPr>
              <w:rPr>
                <w:rFonts w:ascii="Arial Narrow" w:hAnsi="Arial Narrow" w:cs="Aharoni"/>
                <w:sz w:val="36"/>
                <w:szCs w:val="36"/>
              </w:rPr>
            </w:pPr>
            <w:r>
              <w:rPr>
                <w:rFonts w:ascii="Arial Narrow" w:hAnsi="Arial Narrow" w:cs="Aharoni"/>
                <w:sz w:val="36"/>
                <w:szCs w:val="36"/>
              </w:rPr>
              <w:t xml:space="preserve">Adanya mekanisme penyelesaian sengketa </w:t>
            </w:r>
            <w:r w:rsidR="00097A78">
              <w:rPr>
                <w:rFonts w:ascii="Arial Narrow" w:hAnsi="Arial Narrow" w:cs="Aharoni"/>
                <w:sz w:val="36"/>
                <w:szCs w:val="36"/>
              </w:rPr>
              <w:t xml:space="preserve">berdasarkan mekanisme aturan yang ditaati bersama dalam konteks kehidupan bernegara. Hal tersebut terkait dengan dimensi-dimensi kekuasaan yang bersifat vertikal antara </w:t>
            </w:r>
            <w:r w:rsidR="00097A78">
              <w:rPr>
                <w:rFonts w:ascii="Arial Narrow" w:hAnsi="Arial Narrow" w:cs="Aharoni"/>
                <w:sz w:val="36"/>
                <w:szCs w:val="36"/>
              </w:rPr>
              <w:lastRenderedPageBreak/>
              <w:t xml:space="preserve">institusi negara dan warga negara. </w:t>
            </w:r>
          </w:p>
        </w:tc>
        <w:tc>
          <w:tcPr>
            <w:tcW w:w="4675" w:type="dxa"/>
          </w:tcPr>
          <w:p w:rsidR="00AB20DE" w:rsidRPr="006A3884" w:rsidRDefault="00342531" w:rsidP="006A3884">
            <w:pPr>
              <w:pStyle w:val="ListParagraph"/>
              <w:numPr>
                <w:ilvl w:val="0"/>
                <w:numId w:val="9"/>
              </w:numPr>
              <w:rPr>
                <w:rFonts w:ascii="Arial Narrow" w:hAnsi="Arial Narrow" w:cs="Aharoni"/>
                <w:sz w:val="36"/>
                <w:szCs w:val="36"/>
              </w:rPr>
            </w:pPr>
            <w:r>
              <w:rPr>
                <w:rFonts w:ascii="Arial Narrow" w:hAnsi="Arial Narrow" w:cs="Aharoni"/>
                <w:sz w:val="36"/>
                <w:szCs w:val="36"/>
              </w:rPr>
              <w:lastRenderedPageBreak/>
              <w:t>Dibentuknya lembaga peradilan yang khusus untuk menjamin keadilan warga negara yang dirugikan karena putusan atau kebijakan pemerintah (pejabat administrasi negara).</w:t>
            </w:r>
          </w:p>
        </w:tc>
      </w:tr>
      <w:tr w:rsidR="00AB20DE" w:rsidTr="00AB20DE">
        <w:tc>
          <w:tcPr>
            <w:tcW w:w="4675" w:type="dxa"/>
          </w:tcPr>
          <w:p w:rsidR="00AB20DE" w:rsidRDefault="00AB20DE" w:rsidP="00E13B67">
            <w:pPr>
              <w:rPr>
                <w:rFonts w:ascii="Arial Narrow" w:hAnsi="Arial Narrow" w:cs="Aharoni"/>
                <w:sz w:val="36"/>
                <w:szCs w:val="36"/>
              </w:rPr>
            </w:pPr>
          </w:p>
        </w:tc>
        <w:tc>
          <w:tcPr>
            <w:tcW w:w="4675" w:type="dxa"/>
          </w:tcPr>
          <w:p w:rsidR="00AB20DE" w:rsidRPr="006A3884" w:rsidRDefault="00342531" w:rsidP="006A3884">
            <w:pPr>
              <w:pStyle w:val="ListParagraph"/>
              <w:numPr>
                <w:ilvl w:val="0"/>
                <w:numId w:val="9"/>
              </w:numPr>
              <w:rPr>
                <w:rFonts w:ascii="Arial Narrow" w:hAnsi="Arial Narrow" w:cs="Aharoni"/>
                <w:sz w:val="36"/>
                <w:szCs w:val="36"/>
              </w:rPr>
            </w:pPr>
            <w:r>
              <w:rPr>
                <w:rFonts w:ascii="Arial Narrow" w:hAnsi="Arial Narrow" w:cs="Aharoni"/>
                <w:sz w:val="36"/>
                <w:szCs w:val="36"/>
              </w:rPr>
              <w:t>Adanya mekanisme hak uji materi (judicial review) oleh lembaga legislatif dan lembaga eksekutif.</w:t>
            </w:r>
          </w:p>
        </w:tc>
      </w:tr>
      <w:tr w:rsidR="00AB20DE" w:rsidTr="00AB20DE">
        <w:tc>
          <w:tcPr>
            <w:tcW w:w="4675" w:type="dxa"/>
          </w:tcPr>
          <w:p w:rsidR="00AB20DE" w:rsidRDefault="00AB20DE" w:rsidP="00E13B67">
            <w:pPr>
              <w:rPr>
                <w:rFonts w:ascii="Arial Narrow" w:hAnsi="Arial Narrow" w:cs="Aharoni"/>
                <w:sz w:val="36"/>
                <w:szCs w:val="36"/>
              </w:rPr>
            </w:pPr>
          </w:p>
        </w:tc>
        <w:tc>
          <w:tcPr>
            <w:tcW w:w="4675" w:type="dxa"/>
          </w:tcPr>
          <w:p w:rsidR="00AB20DE" w:rsidRPr="006A3884" w:rsidRDefault="00503C5C" w:rsidP="006A3884">
            <w:pPr>
              <w:pStyle w:val="ListParagraph"/>
              <w:numPr>
                <w:ilvl w:val="0"/>
                <w:numId w:val="9"/>
              </w:numPr>
              <w:rPr>
                <w:rFonts w:ascii="Arial Narrow" w:hAnsi="Arial Narrow" w:cs="Aharoni"/>
                <w:sz w:val="36"/>
                <w:szCs w:val="36"/>
              </w:rPr>
            </w:pPr>
            <w:r>
              <w:rPr>
                <w:rFonts w:ascii="Arial Narrow" w:hAnsi="Arial Narrow" w:cs="Aharoni"/>
                <w:sz w:val="36"/>
                <w:szCs w:val="36"/>
              </w:rPr>
              <w:t>Dibuat konstitusi dan peraturan perundang-undangan yang mengatur jaminan-jaminan pelaksanaan prinsip-prinsip tersebut.</w:t>
            </w:r>
          </w:p>
        </w:tc>
      </w:tr>
      <w:tr w:rsidR="00AB20DE" w:rsidTr="00AB20DE">
        <w:tc>
          <w:tcPr>
            <w:tcW w:w="4675" w:type="dxa"/>
          </w:tcPr>
          <w:p w:rsidR="00AB20DE" w:rsidRDefault="00AB20DE" w:rsidP="00E13B67">
            <w:pPr>
              <w:rPr>
                <w:rFonts w:ascii="Arial Narrow" w:hAnsi="Arial Narrow" w:cs="Aharoni"/>
                <w:sz w:val="36"/>
                <w:szCs w:val="36"/>
              </w:rPr>
            </w:pPr>
          </w:p>
        </w:tc>
        <w:tc>
          <w:tcPr>
            <w:tcW w:w="4675" w:type="dxa"/>
          </w:tcPr>
          <w:p w:rsidR="00AB20DE" w:rsidRPr="006A3884" w:rsidRDefault="00503C5C" w:rsidP="006A3884">
            <w:pPr>
              <w:pStyle w:val="ListParagraph"/>
              <w:numPr>
                <w:ilvl w:val="0"/>
                <w:numId w:val="9"/>
              </w:numPr>
              <w:rPr>
                <w:rFonts w:ascii="Arial Narrow" w:hAnsi="Arial Narrow" w:cs="Aharoni"/>
                <w:sz w:val="36"/>
                <w:szCs w:val="36"/>
              </w:rPr>
            </w:pPr>
            <w:r>
              <w:rPr>
                <w:rFonts w:ascii="Arial Narrow" w:hAnsi="Arial Narrow" w:cs="Aharoni"/>
                <w:sz w:val="36"/>
                <w:szCs w:val="36"/>
              </w:rPr>
              <w:t xml:space="preserve">Pengakuan </w:t>
            </w:r>
            <w:proofErr w:type="gramStart"/>
            <w:r>
              <w:rPr>
                <w:rFonts w:ascii="Arial Narrow" w:hAnsi="Arial Narrow" w:cs="Aharoni"/>
                <w:sz w:val="36"/>
                <w:szCs w:val="36"/>
              </w:rPr>
              <w:t>terhadap  asas</w:t>
            </w:r>
            <w:proofErr w:type="gramEnd"/>
            <w:r>
              <w:rPr>
                <w:rFonts w:ascii="Arial Narrow" w:hAnsi="Arial Narrow" w:cs="Aharoni"/>
                <w:sz w:val="36"/>
                <w:szCs w:val="36"/>
              </w:rPr>
              <w:t xml:space="preserve"> legalitas atau due process of law dalam keseluruhan  sistem penyelenggaran negara. Dengan </w:t>
            </w:r>
            <w:proofErr w:type="gramStart"/>
            <w:r>
              <w:rPr>
                <w:rFonts w:ascii="Arial Narrow" w:hAnsi="Arial Narrow" w:cs="Aharoni"/>
                <w:sz w:val="36"/>
                <w:szCs w:val="36"/>
              </w:rPr>
              <w:t>demikian ,</w:t>
            </w:r>
            <w:proofErr w:type="gramEnd"/>
            <w:r>
              <w:rPr>
                <w:rFonts w:ascii="Arial Narrow" w:hAnsi="Arial Narrow" w:cs="Aharoni"/>
                <w:sz w:val="36"/>
                <w:szCs w:val="36"/>
              </w:rPr>
              <w:t xml:space="preserve"> negara hukum harus dipotang dengan sistem demokrasi karena terdapat hubungan yang jelas antara negara hukum yang berpijak pada konstitusi dan kedaulatan rakyat yang dijalankan melalui sistem demokrasi. Inti dari sistem demokrasi adalah partisipasi rakyat. Namun</w:t>
            </w:r>
            <w:proofErr w:type="gramStart"/>
            <w:r>
              <w:rPr>
                <w:rFonts w:ascii="Arial Narrow" w:hAnsi="Arial Narrow" w:cs="Aharoni"/>
                <w:sz w:val="36"/>
                <w:szCs w:val="36"/>
              </w:rPr>
              <w:t>,demokrasi</w:t>
            </w:r>
            <w:r w:rsidR="005051C4">
              <w:rPr>
                <w:rFonts w:ascii="Arial Narrow" w:hAnsi="Arial Narrow" w:cs="Aharoni"/>
                <w:sz w:val="36"/>
                <w:szCs w:val="36"/>
              </w:rPr>
              <w:t>tanpa</w:t>
            </w:r>
            <w:proofErr w:type="gramEnd"/>
            <w:r w:rsidR="005051C4">
              <w:rPr>
                <w:rFonts w:ascii="Arial Narrow" w:hAnsi="Arial Narrow" w:cs="Aharoni"/>
                <w:sz w:val="36"/>
                <w:szCs w:val="36"/>
              </w:rPr>
              <w:t xml:space="preserve"> pengaturan hukum akan kehilangan bentuk dan arah, </w:t>
            </w:r>
            <w:r w:rsidR="005051C4">
              <w:rPr>
                <w:rFonts w:ascii="Arial Narrow" w:hAnsi="Arial Narrow" w:cs="Aharoni"/>
                <w:sz w:val="36"/>
                <w:szCs w:val="36"/>
              </w:rPr>
              <w:lastRenderedPageBreak/>
              <w:t>sedangkan hukum tanpa demokrasi akan kehilangan makna (muntoha,2009).</w:t>
            </w:r>
          </w:p>
        </w:tc>
      </w:tr>
    </w:tbl>
    <w:p w:rsidR="00AB20DE" w:rsidRDefault="00AB20DE" w:rsidP="00E13B67">
      <w:pPr>
        <w:rPr>
          <w:rFonts w:ascii="Arial Narrow" w:hAnsi="Arial Narrow" w:cs="Aharoni"/>
          <w:sz w:val="36"/>
          <w:szCs w:val="36"/>
        </w:rPr>
      </w:pPr>
    </w:p>
    <w:p w:rsidR="00AB20DE" w:rsidRPr="006A3884" w:rsidRDefault="006A3884" w:rsidP="006A3884">
      <w:pPr>
        <w:rPr>
          <w:rFonts w:ascii="Aharoni" w:hAnsi="Aharoni" w:cs="Aharoni"/>
          <w:sz w:val="36"/>
          <w:szCs w:val="36"/>
        </w:rPr>
      </w:pPr>
      <w:proofErr w:type="gramStart"/>
      <w:r w:rsidRPr="006A3884">
        <w:rPr>
          <w:rFonts w:ascii="Aharoni" w:hAnsi="Aharoni" w:cs="Aharoni"/>
          <w:sz w:val="36"/>
          <w:szCs w:val="36"/>
        </w:rPr>
        <w:t>c.prinsip</w:t>
      </w:r>
      <w:proofErr w:type="gramEnd"/>
      <w:r w:rsidRPr="006A3884">
        <w:rPr>
          <w:rFonts w:ascii="Aharoni" w:hAnsi="Aharoni" w:cs="Aharoni"/>
          <w:sz w:val="36"/>
          <w:szCs w:val="36"/>
        </w:rPr>
        <w:t xml:space="preserve"> kedaulatan negara republic Indonesia berdasarkan UUD NRI tahun 1945 </w:t>
      </w:r>
    </w:p>
    <w:tbl>
      <w:tblPr>
        <w:tblStyle w:val="TableGrid"/>
        <w:tblW w:w="0" w:type="auto"/>
        <w:tblLook w:val="04A0"/>
      </w:tblPr>
      <w:tblGrid>
        <w:gridCol w:w="9350"/>
      </w:tblGrid>
      <w:tr w:rsidR="006A3884" w:rsidTr="006A3884">
        <w:tc>
          <w:tcPr>
            <w:tcW w:w="9350" w:type="dxa"/>
          </w:tcPr>
          <w:p w:rsidR="006A3884" w:rsidRPr="0013011E" w:rsidRDefault="0013011E" w:rsidP="0013011E">
            <w:pPr>
              <w:pStyle w:val="ListParagraph"/>
              <w:numPr>
                <w:ilvl w:val="0"/>
                <w:numId w:val="14"/>
              </w:numPr>
              <w:rPr>
                <w:rFonts w:ascii="Arial Narrow" w:hAnsi="Arial Narrow" w:cs="Aharoni"/>
                <w:sz w:val="36"/>
                <w:szCs w:val="36"/>
              </w:rPr>
            </w:pPr>
            <w:r>
              <w:rPr>
                <w:rFonts w:ascii="Arial Narrow" w:hAnsi="Arial Narrow" w:cs="Aharoni"/>
                <w:sz w:val="36"/>
                <w:szCs w:val="36"/>
              </w:rPr>
              <w:t>Negara Indonesia ialah negara kedaulatan yang berbentuk republic. Hal ini tercantum pada pasal 1 ayat 1 UUD NRI Tahun 1945</w:t>
            </w:r>
          </w:p>
        </w:tc>
      </w:tr>
      <w:tr w:rsidR="006A3884" w:rsidTr="006A3884">
        <w:tc>
          <w:tcPr>
            <w:tcW w:w="9350" w:type="dxa"/>
          </w:tcPr>
          <w:p w:rsidR="006A3884" w:rsidRPr="0013011E" w:rsidRDefault="0013011E" w:rsidP="0013011E">
            <w:pPr>
              <w:pStyle w:val="ListParagraph"/>
              <w:numPr>
                <w:ilvl w:val="0"/>
                <w:numId w:val="14"/>
              </w:numPr>
              <w:rPr>
                <w:rFonts w:ascii="Arial Narrow" w:hAnsi="Arial Narrow" w:cs="Aharoni"/>
                <w:sz w:val="36"/>
                <w:szCs w:val="36"/>
              </w:rPr>
            </w:pPr>
            <w:r>
              <w:rPr>
                <w:rFonts w:ascii="Arial Narrow" w:hAnsi="Arial Narrow" w:cs="Aharoni"/>
                <w:sz w:val="36"/>
                <w:szCs w:val="36"/>
              </w:rPr>
              <w:t>Kedaulatan berada di tangan rakyat dan dilaksanakan menurut undang-undang dasar. Hal ini tercantum pada pasal 1 ayat 2 UUD NRI Tahun 1945</w:t>
            </w:r>
          </w:p>
        </w:tc>
      </w:tr>
      <w:tr w:rsidR="006A3884" w:rsidTr="006A3884">
        <w:tc>
          <w:tcPr>
            <w:tcW w:w="9350" w:type="dxa"/>
          </w:tcPr>
          <w:p w:rsidR="006A3884" w:rsidRPr="0013011E" w:rsidRDefault="0013011E" w:rsidP="0013011E">
            <w:pPr>
              <w:pStyle w:val="ListParagraph"/>
              <w:numPr>
                <w:ilvl w:val="0"/>
                <w:numId w:val="14"/>
              </w:numPr>
              <w:rPr>
                <w:rFonts w:ascii="Arial Narrow" w:hAnsi="Arial Narrow" w:cs="Aharoni"/>
                <w:sz w:val="36"/>
                <w:szCs w:val="36"/>
              </w:rPr>
            </w:pPr>
            <w:r>
              <w:rPr>
                <w:rFonts w:ascii="Arial Narrow" w:hAnsi="Arial Narrow" w:cs="Aharoni"/>
                <w:sz w:val="36"/>
                <w:szCs w:val="36"/>
              </w:rPr>
              <w:t xml:space="preserve">Negara Indonesia ialah negara hukum. Hal ini tercantum pada pasal 1 ayat 3 UUD NRI Tahun 1945. </w:t>
            </w:r>
          </w:p>
        </w:tc>
      </w:tr>
      <w:tr w:rsidR="006A3884" w:rsidTr="006A3884">
        <w:tc>
          <w:tcPr>
            <w:tcW w:w="9350" w:type="dxa"/>
          </w:tcPr>
          <w:p w:rsidR="006A3884" w:rsidRPr="0013011E" w:rsidRDefault="0013011E" w:rsidP="0013011E">
            <w:pPr>
              <w:pStyle w:val="ListParagraph"/>
              <w:numPr>
                <w:ilvl w:val="0"/>
                <w:numId w:val="14"/>
              </w:numPr>
              <w:rPr>
                <w:rFonts w:ascii="Arial Narrow" w:hAnsi="Arial Narrow" w:cs="Aharoni"/>
                <w:sz w:val="36"/>
                <w:szCs w:val="36"/>
              </w:rPr>
            </w:pPr>
            <w:r>
              <w:rPr>
                <w:rFonts w:ascii="Arial Narrow" w:hAnsi="Arial Narrow" w:cs="Aharoni"/>
                <w:sz w:val="36"/>
                <w:szCs w:val="36"/>
              </w:rPr>
              <w:t>Presiden tidak dapat membekukan dan/atau membubarkan dewan perwakilan rakyat. Hal ini tercantum pada pasal 7c UUD NRI Tahun 1945</w:t>
            </w:r>
          </w:p>
        </w:tc>
      </w:tr>
      <w:tr w:rsidR="006A3884" w:rsidTr="006A3884">
        <w:tc>
          <w:tcPr>
            <w:tcW w:w="9350" w:type="dxa"/>
          </w:tcPr>
          <w:p w:rsidR="006A3884" w:rsidRPr="0013011E" w:rsidRDefault="0013011E" w:rsidP="0013011E">
            <w:pPr>
              <w:pStyle w:val="ListParagraph"/>
              <w:numPr>
                <w:ilvl w:val="0"/>
                <w:numId w:val="14"/>
              </w:numPr>
              <w:rPr>
                <w:rFonts w:ascii="Arial Narrow" w:hAnsi="Arial Narrow" w:cs="Aharoni"/>
                <w:sz w:val="36"/>
                <w:szCs w:val="36"/>
              </w:rPr>
            </w:pPr>
            <w:r>
              <w:rPr>
                <w:rFonts w:ascii="Arial Narrow" w:hAnsi="Arial Narrow" w:cs="Aharoni"/>
                <w:sz w:val="36"/>
                <w:szCs w:val="36"/>
              </w:rPr>
              <w:t>Menteri-menteri di angkat dan diberhentikan oleh presiden. Hal ini tercantum pada pasal 17 ayat 2 UUD NRI Tahun 1945</w:t>
            </w:r>
          </w:p>
        </w:tc>
      </w:tr>
      <w:tr w:rsidR="006A3884" w:rsidTr="006A3884">
        <w:tc>
          <w:tcPr>
            <w:tcW w:w="9350" w:type="dxa"/>
          </w:tcPr>
          <w:p w:rsidR="006A3884" w:rsidRPr="0013011E" w:rsidRDefault="0013011E" w:rsidP="0013011E">
            <w:pPr>
              <w:pStyle w:val="ListParagraph"/>
              <w:numPr>
                <w:ilvl w:val="0"/>
                <w:numId w:val="14"/>
              </w:numPr>
              <w:rPr>
                <w:rFonts w:ascii="Arial Narrow" w:hAnsi="Arial Narrow" w:cs="Aharoni"/>
                <w:sz w:val="36"/>
                <w:szCs w:val="36"/>
              </w:rPr>
            </w:pPr>
            <w:r>
              <w:rPr>
                <w:rFonts w:ascii="Arial Narrow" w:hAnsi="Arial Narrow" w:cs="Aharoni"/>
                <w:sz w:val="36"/>
                <w:szCs w:val="36"/>
              </w:rPr>
              <w:t>Majelis permusyawaratan rakyat hanya dapat memberhentikan presiden dan/atau wakil presiden dalam masa jabatannya menurut undang-undang dasar. Hal ini tercantum pada pasa 3 ayat 3 UUD NRI Tahun 1945.</w:t>
            </w:r>
          </w:p>
        </w:tc>
      </w:tr>
    </w:tbl>
    <w:p w:rsidR="006A3884" w:rsidRDefault="006A3884" w:rsidP="006A3884">
      <w:pPr>
        <w:rPr>
          <w:rFonts w:ascii="Arial Narrow" w:hAnsi="Arial Narrow" w:cs="Aharoni"/>
          <w:sz w:val="36"/>
          <w:szCs w:val="36"/>
        </w:rPr>
      </w:pPr>
    </w:p>
    <w:p w:rsidR="006A3884" w:rsidRDefault="006A3884" w:rsidP="006A3884">
      <w:pPr>
        <w:rPr>
          <w:rFonts w:ascii="Arial Narrow" w:hAnsi="Arial Narrow" w:cs="Aharoni"/>
          <w:sz w:val="36"/>
          <w:szCs w:val="36"/>
        </w:rPr>
      </w:pPr>
    </w:p>
    <w:p w:rsidR="006A3884" w:rsidRPr="006A3884" w:rsidRDefault="006A3884" w:rsidP="006A3884">
      <w:pPr>
        <w:rPr>
          <w:rFonts w:ascii="Arial Black" w:hAnsi="Arial Black" w:cs="Aharoni"/>
          <w:sz w:val="36"/>
          <w:szCs w:val="36"/>
        </w:rPr>
      </w:pPr>
      <w:r w:rsidRPr="006A3884">
        <w:rPr>
          <w:rFonts w:ascii="Arial Black" w:hAnsi="Arial Black" w:cs="Aharoni"/>
          <w:sz w:val="36"/>
          <w:szCs w:val="36"/>
        </w:rPr>
        <w:t xml:space="preserve">C. dinamika perwujudan kedaulatan negara republic Indonesia </w:t>
      </w:r>
    </w:p>
    <w:p w:rsidR="006A3884" w:rsidRPr="006A3884" w:rsidRDefault="006A3884" w:rsidP="006A3884">
      <w:pPr>
        <w:rPr>
          <w:rFonts w:ascii="Aharoni" w:hAnsi="Aharoni" w:cs="Aharoni"/>
          <w:sz w:val="36"/>
          <w:szCs w:val="36"/>
        </w:rPr>
      </w:pPr>
      <w:r w:rsidRPr="006A3884">
        <w:rPr>
          <w:rFonts w:ascii="Aharoni" w:hAnsi="Aharoni" w:cs="Aharoni"/>
          <w:sz w:val="36"/>
          <w:szCs w:val="36"/>
        </w:rPr>
        <w:lastRenderedPageBreak/>
        <w:t xml:space="preserve">1. </w:t>
      </w:r>
      <w:proofErr w:type="gramStart"/>
      <w:r w:rsidRPr="006A3884">
        <w:rPr>
          <w:rFonts w:ascii="Aharoni" w:hAnsi="Aharoni" w:cs="Aharoni"/>
          <w:sz w:val="36"/>
          <w:szCs w:val="36"/>
        </w:rPr>
        <w:t>perkembangan</w:t>
      </w:r>
      <w:proofErr w:type="gramEnd"/>
      <w:r w:rsidRPr="006A3884">
        <w:rPr>
          <w:rFonts w:ascii="Aharoni" w:hAnsi="Aharoni" w:cs="Aharoni"/>
          <w:sz w:val="36"/>
          <w:szCs w:val="36"/>
        </w:rPr>
        <w:t xml:space="preserve"> demokrasi di negara republic Indonesia </w:t>
      </w:r>
    </w:p>
    <w:p w:rsidR="006A3884" w:rsidRDefault="006A3884" w:rsidP="006A3884">
      <w:pPr>
        <w:rPr>
          <w:rFonts w:ascii="Arial Narrow" w:hAnsi="Arial Narrow" w:cs="Aharoni"/>
          <w:sz w:val="36"/>
          <w:szCs w:val="36"/>
        </w:rPr>
      </w:pPr>
    </w:p>
    <w:p w:rsidR="006A3884" w:rsidRDefault="006A3884" w:rsidP="006A3884">
      <w:pPr>
        <w:pStyle w:val="ListParagraph"/>
        <w:numPr>
          <w:ilvl w:val="0"/>
          <w:numId w:val="10"/>
        </w:numPr>
        <w:rPr>
          <w:rFonts w:ascii="Aharoni" w:hAnsi="Aharoni" w:cs="Aharoni"/>
          <w:sz w:val="36"/>
          <w:szCs w:val="36"/>
        </w:rPr>
      </w:pPr>
      <w:r w:rsidRPr="006A3884">
        <w:rPr>
          <w:rFonts w:ascii="Aharoni" w:hAnsi="Aharoni" w:cs="Aharoni"/>
          <w:sz w:val="36"/>
          <w:szCs w:val="36"/>
        </w:rPr>
        <w:t>Demokrasi parlementer (1945-1959)</w:t>
      </w:r>
    </w:p>
    <w:tbl>
      <w:tblPr>
        <w:tblStyle w:val="TableGrid"/>
        <w:tblW w:w="0" w:type="auto"/>
        <w:tblInd w:w="720" w:type="dxa"/>
        <w:tblLook w:val="04A0"/>
      </w:tblPr>
      <w:tblGrid>
        <w:gridCol w:w="2170"/>
        <w:gridCol w:w="1535"/>
        <w:gridCol w:w="1457"/>
        <w:gridCol w:w="2016"/>
        <w:gridCol w:w="1678"/>
      </w:tblGrid>
      <w:tr w:rsidR="006A3884" w:rsidRPr="006A3884" w:rsidTr="006A3884">
        <w:tc>
          <w:tcPr>
            <w:tcW w:w="1870" w:type="dxa"/>
          </w:tcPr>
          <w:p w:rsidR="006A3884" w:rsidRPr="006A3884" w:rsidRDefault="006A3884" w:rsidP="006A3884">
            <w:pPr>
              <w:pStyle w:val="ListParagraph"/>
              <w:ind w:left="0"/>
              <w:rPr>
                <w:rFonts w:ascii="Aharoni" w:hAnsi="Aharoni" w:cs="Aharoni"/>
                <w:sz w:val="40"/>
                <w:szCs w:val="40"/>
              </w:rPr>
            </w:pPr>
            <w:r w:rsidRPr="006A3884">
              <w:rPr>
                <w:rFonts w:ascii="Aharoni" w:hAnsi="Aharoni" w:cs="Aharoni"/>
                <w:sz w:val="40"/>
                <w:szCs w:val="40"/>
              </w:rPr>
              <w:t xml:space="preserve">Nama kabinet </w:t>
            </w:r>
          </w:p>
        </w:tc>
        <w:tc>
          <w:tcPr>
            <w:tcW w:w="1870" w:type="dxa"/>
          </w:tcPr>
          <w:p w:rsidR="006A3884" w:rsidRPr="006A3884" w:rsidRDefault="006A3884" w:rsidP="006A3884">
            <w:pPr>
              <w:pStyle w:val="ListParagraph"/>
              <w:ind w:left="0"/>
              <w:rPr>
                <w:rFonts w:ascii="Aharoni" w:hAnsi="Aharoni" w:cs="Aharoni"/>
                <w:sz w:val="40"/>
                <w:szCs w:val="40"/>
              </w:rPr>
            </w:pPr>
            <w:r w:rsidRPr="006A3884">
              <w:rPr>
                <w:rFonts w:ascii="Aharoni" w:hAnsi="Aharoni" w:cs="Aharoni"/>
                <w:sz w:val="40"/>
                <w:szCs w:val="40"/>
              </w:rPr>
              <w:t xml:space="preserve">Awal masa kerja </w:t>
            </w:r>
          </w:p>
        </w:tc>
        <w:tc>
          <w:tcPr>
            <w:tcW w:w="1870" w:type="dxa"/>
          </w:tcPr>
          <w:p w:rsidR="006A3884" w:rsidRPr="006A3884" w:rsidRDefault="006A3884" w:rsidP="006A3884">
            <w:pPr>
              <w:pStyle w:val="ListParagraph"/>
              <w:ind w:left="0"/>
              <w:rPr>
                <w:rFonts w:ascii="Aharoni" w:hAnsi="Aharoni" w:cs="Aharoni"/>
                <w:sz w:val="40"/>
                <w:szCs w:val="40"/>
              </w:rPr>
            </w:pPr>
            <w:r w:rsidRPr="006A3884">
              <w:rPr>
                <w:rFonts w:ascii="Aharoni" w:hAnsi="Aharoni" w:cs="Aharoni"/>
                <w:sz w:val="40"/>
                <w:szCs w:val="40"/>
              </w:rPr>
              <w:t xml:space="preserve">Akhir masa kerja </w:t>
            </w:r>
          </w:p>
        </w:tc>
        <w:tc>
          <w:tcPr>
            <w:tcW w:w="1870" w:type="dxa"/>
          </w:tcPr>
          <w:p w:rsidR="006A3884" w:rsidRPr="006A3884" w:rsidRDefault="006A3884" w:rsidP="006A3884">
            <w:pPr>
              <w:pStyle w:val="ListParagraph"/>
              <w:ind w:left="0"/>
              <w:rPr>
                <w:rFonts w:ascii="Aharoni" w:hAnsi="Aharoni" w:cs="Aharoni"/>
                <w:sz w:val="40"/>
                <w:szCs w:val="40"/>
              </w:rPr>
            </w:pPr>
            <w:r w:rsidRPr="006A3884">
              <w:rPr>
                <w:rFonts w:ascii="Aharoni" w:hAnsi="Aharoni" w:cs="Aharoni"/>
                <w:sz w:val="40"/>
                <w:szCs w:val="40"/>
              </w:rPr>
              <w:t>Pimpinan kabinet</w:t>
            </w:r>
          </w:p>
        </w:tc>
        <w:tc>
          <w:tcPr>
            <w:tcW w:w="1870" w:type="dxa"/>
          </w:tcPr>
          <w:p w:rsidR="006A3884" w:rsidRPr="006A3884" w:rsidRDefault="006A3884" w:rsidP="006A3884">
            <w:pPr>
              <w:pStyle w:val="ListParagraph"/>
              <w:ind w:left="0"/>
              <w:rPr>
                <w:rFonts w:ascii="Aharoni" w:hAnsi="Aharoni" w:cs="Aharoni"/>
                <w:sz w:val="40"/>
                <w:szCs w:val="40"/>
              </w:rPr>
            </w:pPr>
            <w:r w:rsidRPr="006A3884">
              <w:rPr>
                <w:rFonts w:ascii="Aharoni" w:hAnsi="Aharoni" w:cs="Aharoni"/>
                <w:sz w:val="40"/>
                <w:szCs w:val="40"/>
              </w:rPr>
              <w:t xml:space="preserve">Jabatan </w:t>
            </w:r>
          </w:p>
        </w:tc>
      </w:tr>
      <w:tr w:rsidR="006A3884" w:rsidRPr="006A3884" w:rsidTr="006A3884">
        <w:tc>
          <w:tcPr>
            <w:tcW w:w="1870" w:type="dxa"/>
          </w:tcPr>
          <w:p w:rsidR="006A3884" w:rsidRPr="006A3884" w:rsidRDefault="006A3884" w:rsidP="006A3884">
            <w:pPr>
              <w:pStyle w:val="ListParagraph"/>
              <w:ind w:left="0"/>
              <w:rPr>
                <w:rFonts w:ascii="Arial Narrow" w:hAnsi="Arial Narrow" w:cs="Aharoni"/>
                <w:sz w:val="36"/>
                <w:szCs w:val="36"/>
              </w:rPr>
            </w:pPr>
            <w:r w:rsidRPr="006A3884">
              <w:rPr>
                <w:rFonts w:ascii="Arial Narrow" w:hAnsi="Arial Narrow" w:cs="Aharoni"/>
                <w:sz w:val="36"/>
                <w:szCs w:val="36"/>
              </w:rPr>
              <w:t>Sjahrir 1</w:t>
            </w:r>
          </w:p>
        </w:tc>
        <w:tc>
          <w:tcPr>
            <w:tcW w:w="1870" w:type="dxa"/>
          </w:tcPr>
          <w:p w:rsidR="006A3884" w:rsidRPr="006A3884" w:rsidRDefault="006A3884" w:rsidP="006A3884">
            <w:pPr>
              <w:pStyle w:val="ListParagraph"/>
              <w:ind w:left="0"/>
              <w:rPr>
                <w:rFonts w:ascii="Arial Narrow" w:hAnsi="Arial Narrow" w:cs="Aharoni"/>
                <w:sz w:val="36"/>
                <w:szCs w:val="36"/>
              </w:rPr>
            </w:pPr>
            <w:r w:rsidRPr="006A3884">
              <w:rPr>
                <w:rFonts w:ascii="Arial Narrow" w:hAnsi="Arial Narrow" w:cs="Aharoni"/>
                <w:sz w:val="36"/>
                <w:szCs w:val="36"/>
              </w:rPr>
              <w:t xml:space="preserve">14 november 1945 </w:t>
            </w:r>
          </w:p>
        </w:tc>
        <w:tc>
          <w:tcPr>
            <w:tcW w:w="1870" w:type="dxa"/>
          </w:tcPr>
          <w:p w:rsidR="006A3884" w:rsidRPr="006A3884" w:rsidRDefault="006A3884" w:rsidP="006A3884">
            <w:pPr>
              <w:pStyle w:val="ListParagraph"/>
              <w:ind w:left="0"/>
              <w:rPr>
                <w:rFonts w:ascii="Arial Narrow" w:hAnsi="Arial Narrow" w:cs="Aharoni"/>
                <w:sz w:val="36"/>
                <w:szCs w:val="36"/>
              </w:rPr>
            </w:pPr>
            <w:r w:rsidRPr="006A3884">
              <w:rPr>
                <w:rFonts w:ascii="Arial Narrow" w:hAnsi="Arial Narrow" w:cs="Aharoni"/>
                <w:sz w:val="36"/>
                <w:szCs w:val="36"/>
              </w:rPr>
              <w:t xml:space="preserve">12 maret 1946 </w:t>
            </w:r>
          </w:p>
        </w:tc>
        <w:tc>
          <w:tcPr>
            <w:tcW w:w="1870" w:type="dxa"/>
          </w:tcPr>
          <w:p w:rsidR="006A3884" w:rsidRPr="006A3884" w:rsidRDefault="006A3884" w:rsidP="006A3884">
            <w:pPr>
              <w:pStyle w:val="ListParagraph"/>
              <w:ind w:left="0"/>
              <w:rPr>
                <w:rFonts w:ascii="Arial Narrow" w:hAnsi="Arial Narrow" w:cs="Aharoni"/>
                <w:sz w:val="36"/>
                <w:szCs w:val="36"/>
              </w:rPr>
            </w:pPr>
            <w:r w:rsidRPr="006A3884">
              <w:rPr>
                <w:rFonts w:ascii="Arial Narrow" w:hAnsi="Arial Narrow" w:cs="Aharoni"/>
                <w:sz w:val="36"/>
                <w:szCs w:val="36"/>
              </w:rPr>
              <w:t>Sutan sjahrir</w:t>
            </w:r>
          </w:p>
        </w:tc>
        <w:tc>
          <w:tcPr>
            <w:tcW w:w="1870" w:type="dxa"/>
          </w:tcPr>
          <w:p w:rsidR="006A3884" w:rsidRPr="006A3884" w:rsidRDefault="006A3884" w:rsidP="006A3884">
            <w:pPr>
              <w:pStyle w:val="ListParagraph"/>
              <w:ind w:left="0"/>
              <w:rPr>
                <w:rFonts w:ascii="Arial Narrow" w:hAnsi="Arial Narrow" w:cs="Aharoni"/>
                <w:sz w:val="36"/>
                <w:szCs w:val="36"/>
              </w:rPr>
            </w:pPr>
            <w:r w:rsidRPr="006A3884">
              <w:rPr>
                <w:rFonts w:ascii="Arial Narrow" w:hAnsi="Arial Narrow" w:cs="Aharoni"/>
                <w:sz w:val="36"/>
                <w:szCs w:val="36"/>
              </w:rPr>
              <w:t xml:space="preserve">Perdana mentri </w:t>
            </w:r>
          </w:p>
        </w:tc>
      </w:tr>
      <w:tr w:rsidR="006A3884" w:rsidTr="006A3884">
        <w:tc>
          <w:tcPr>
            <w:tcW w:w="1870" w:type="dxa"/>
          </w:tcPr>
          <w:p w:rsidR="006A3884" w:rsidRPr="0013011E" w:rsidRDefault="0013011E" w:rsidP="006A3884">
            <w:pPr>
              <w:pStyle w:val="ListParagraph"/>
              <w:ind w:left="0"/>
              <w:rPr>
                <w:rFonts w:ascii="Arial Narrow" w:hAnsi="Arial Narrow" w:cs="Aharoni"/>
                <w:sz w:val="36"/>
                <w:szCs w:val="36"/>
              </w:rPr>
            </w:pPr>
            <w:r w:rsidRPr="0013011E">
              <w:rPr>
                <w:rFonts w:ascii="Arial Narrow" w:hAnsi="Arial Narrow" w:cs="Aharoni"/>
                <w:sz w:val="36"/>
                <w:szCs w:val="36"/>
              </w:rPr>
              <w:t>Sjahrir 2</w:t>
            </w:r>
          </w:p>
        </w:tc>
        <w:tc>
          <w:tcPr>
            <w:tcW w:w="1870" w:type="dxa"/>
          </w:tcPr>
          <w:p w:rsidR="006A3884" w:rsidRPr="0013011E" w:rsidRDefault="0013011E" w:rsidP="006A3884">
            <w:pPr>
              <w:pStyle w:val="ListParagraph"/>
              <w:ind w:left="0"/>
              <w:rPr>
                <w:rFonts w:ascii="Arial Narrow" w:hAnsi="Arial Narrow" w:cs="Aharoni"/>
                <w:sz w:val="36"/>
                <w:szCs w:val="36"/>
              </w:rPr>
            </w:pPr>
            <w:r w:rsidRPr="0013011E">
              <w:rPr>
                <w:rFonts w:ascii="Arial Narrow" w:hAnsi="Arial Narrow" w:cs="Aharoni"/>
                <w:sz w:val="36"/>
                <w:szCs w:val="36"/>
              </w:rPr>
              <w:t xml:space="preserve">12 maret 1946 </w:t>
            </w:r>
          </w:p>
        </w:tc>
        <w:tc>
          <w:tcPr>
            <w:tcW w:w="1870" w:type="dxa"/>
          </w:tcPr>
          <w:p w:rsidR="006A3884" w:rsidRPr="0013011E" w:rsidRDefault="0013011E" w:rsidP="006A3884">
            <w:pPr>
              <w:pStyle w:val="ListParagraph"/>
              <w:ind w:left="0"/>
              <w:rPr>
                <w:rFonts w:ascii="Arial Narrow" w:hAnsi="Arial Narrow" w:cs="Aharoni"/>
                <w:sz w:val="36"/>
                <w:szCs w:val="36"/>
              </w:rPr>
            </w:pPr>
            <w:r w:rsidRPr="0013011E">
              <w:rPr>
                <w:rFonts w:ascii="Arial Narrow" w:hAnsi="Arial Narrow" w:cs="Aharoni"/>
                <w:sz w:val="36"/>
                <w:szCs w:val="36"/>
              </w:rPr>
              <w:t>2 oktober 1946</w:t>
            </w:r>
          </w:p>
        </w:tc>
        <w:tc>
          <w:tcPr>
            <w:tcW w:w="1870" w:type="dxa"/>
          </w:tcPr>
          <w:p w:rsidR="006A3884" w:rsidRPr="0013011E" w:rsidRDefault="0013011E" w:rsidP="006A3884">
            <w:pPr>
              <w:pStyle w:val="ListParagraph"/>
              <w:ind w:left="0"/>
              <w:rPr>
                <w:rFonts w:ascii="Arial Narrow" w:hAnsi="Arial Narrow" w:cs="Aharoni"/>
                <w:sz w:val="36"/>
                <w:szCs w:val="36"/>
              </w:rPr>
            </w:pPr>
            <w:r w:rsidRPr="0013011E">
              <w:rPr>
                <w:rFonts w:ascii="Arial Narrow" w:hAnsi="Arial Narrow" w:cs="Aharoni"/>
                <w:sz w:val="36"/>
                <w:szCs w:val="36"/>
              </w:rPr>
              <w:t>Sutan sjahrir</w:t>
            </w:r>
          </w:p>
        </w:tc>
        <w:tc>
          <w:tcPr>
            <w:tcW w:w="1870" w:type="dxa"/>
          </w:tcPr>
          <w:p w:rsidR="006A3884" w:rsidRPr="0013011E" w:rsidRDefault="0013011E" w:rsidP="006A3884">
            <w:pPr>
              <w:pStyle w:val="ListParagraph"/>
              <w:ind w:left="0"/>
              <w:rPr>
                <w:rFonts w:ascii="Arial Narrow" w:hAnsi="Arial Narrow" w:cs="Aharoni"/>
                <w:sz w:val="36"/>
                <w:szCs w:val="36"/>
              </w:rPr>
            </w:pPr>
            <w:r w:rsidRPr="0013011E">
              <w:rPr>
                <w:rFonts w:ascii="Arial Narrow" w:hAnsi="Arial Narrow" w:cs="Aharoni"/>
                <w:sz w:val="36"/>
                <w:szCs w:val="36"/>
              </w:rPr>
              <w:t xml:space="preserve">Perdana mentri </w:t>
            </w:r>
          </w:p>
        </w:tc>
      </w:tr>
      <w:tr w:rsidR="006A3884" w:rsidTr="006A3884">
        <w:tc>
          <w:tcPr>
            <w:tcW w:w="1870" w:type="dxa"/>
          </w:tcPr>
          <w:p w:rsidR="006A3884" w:rsidRPr="002C1589" w:rsidRDefault="0013011E" w:rsidP="006A3884">
            <w:pPr>
              <w:pStyle w:val="ListParagraph"/>
              <w:ind w:left="0"/>
              <w:rPr>
                <w:rFonts w:ascii="Arial Narrow" w:hAnsi="Arial Narrow" w:cs="Aharoni"/>
                <w:sz w:val="36"/>
                <w:szCs w:val="36"/>
              </w:rPr>
            </w:pPr>
            <w:r w:rsidRPr="002C1589">
              <w:rPr>
                <w:rFonts w:ascii="Arial Narrow" w:hAnsi="Arial Narrow" w:cs="Aharoni"/>
                <w:sz w:val="36"/>
                <w:szCs w:val="36"/>
              </w:rPr>
              <w:t xml:space="preserve">Sjahrir 3 </w:t>
            </w:r>
          </w:p>
        </w:tc>
        <w:tc>
          <w:tcPr>
            <w:tcW w:w="1870" w:type="dxa"/>
          </w:tcPr>
          <w:p w:rsidR="006A3884" w:rsidRPr="002C1589" w:rsidRDefault="0013011E" w:rsidP="006A3884">
            <w:pPr>
              <w:pStyle w:val="ListParagraph"/>
              <w:ind w:left="0"/>
              <w:rPr>
                <w:rFonts w:ascii="Arial Narrow" w:hAnsi="Arial Narrow" w:cs="Aharoni"/>
                <w:sz w:val="36"/>
                <w:szCs w:val="36"/>
              </w:rPr>
            </w:pPr>
            <w:r w:rsidRPr="002C1589">
              <w:rPr>
                <w:rFonts w:ascii="Arial Narrow" w:hAnsi="Arial Narrow" w:cs="Aharoni"/>
                <w:sz w:val="36"/>
                <w:szCs w:val="36"/>
              </w:rPr>
              <w:t xml:space="preserve">2 oktober 1946 </w:t>
            </w:r>
          </w:p>
        </w:tc>
        <w:tc>
          <w:tcPr>
            <w:tcW w:w="1870" w:type="dxa"/>
          </w:tcPr>
          <w:p w:rsidR="006A3884" w:rsidRPr="002C1589" w:rsidRDefault="0013011E" w:rsidP="006A3884">
            <w:pPr>
              <w:pStyle w:val="ListParagraph"/>
              <w:ind w:left="0"/>
              <w:rPr>
                <w:rFonts w:ascii="Arial Narrow" w:hAnsi="Arial Narrow" w:cs="Aharoni"/>
                <w:sz w:val="36"/>
                <w:szCs w:val="36"/>
              </w:rPr>
            </w:pPr>
            <w:r w:rsidRPr="002C1589">
              <w:rPr>
                <w:rFonts w:ascii="Arial Narrow" w:hAnsi="Arial Narrow" w:cs="Aharoni"/>
                <w:sz w:val="36"/>
                <w:szCs w:val="36"/>
              </w:rPr>
              <w:t>3 juli 1947</w:t>
            </w:r>
          </w:p>
        </w:tc>
        <w:tc>
          <w:tcPr>
            <w:tcW w:w="1870" w:type="dxa"/>
          </w:tcPr>
          <w:p w:rsidR="006A3884" w:rsidRPr="002C1589" w:rsidRDefault="0013011E" w:rsidP="006A3884">
            <w:pPr>
              <w:pStyle w:val="ListParagraph"/>
              <w:ind w:left="0"/>
              <w:rPr>
                <w:rFonts w:ascii="Arial Narrow" w:hAnsi="Arial Narrow" w:cs="Aharoni"/>
                <w:sz w:val="36"/>
                <w:szCs w:val="36"/>
              </w:rPr>
            </w:pPr>
            <w:r w:rsidRPr="002C1589">
              <w:rPr>
                <w:rFonts w:ascii="Arial Narrow" w:hAnsi="Arial Narrow" w:cs="Aharoni"/>
                <w:sz w:val="36"/>
                <w:szCs w:val="36"/>
              </w:rPr>
              <w:t>Sutan sjahrir</w:t>
            </w:r>
          </w:p>
        </w:tc>
        <w:tc>
          <w:tcPr>
            <w:tcW w:w="1870" w:type="dxa"/>
          </w:tcPr>
          <w:p w:rsidR="006A3884" w:rsidRPr="002C1589" w:rsidRDefault="0013011E" w:rsidP="006A3884">
            <w:pPr>
              <w:pStyle w:val="ListParagraph"/>
              <w:ind w:left="0"/>
              <w:rPr>
                <w:rFonts w:ascii="Arial Narrow" w:hAnsi="Arial Narrow" w:cs="Aharoni"/>
                <w:sz w:val="36"/>
                <w:szCs w:val="36"/>
              </w:rPr>
            </w:pPr>
            <w:r w:rsidRPr="002C1589">
              <w:rPr>
                <w:rFonts w:ascii="Arial Narrow" w:hAnsi="Arial Narrow" w:cs="Aharoni"/>
                <w:sz w:val="36"/>
                <w:szCs w:val="36"/>
              </w:rPr>
              <w:t>Perdana mentri</w:t>
            </w:r>
          </w:p>
        </w:tc>
      </w:tr>
      <w:tr w:rsidR="006A3884" w:rsidTr="006A3884">
        <w:tc>
          <w:tcPr>
            <w:tcW w:w="1870" w:type="dxa"/>
          </w:tcPr>
          <w:p w:rsidR="006A3884" w:rsidRPr="002C1589" w:rsidRDefault="002C1589" w:rsidP="006A3884">
            <w:pPr>
              <w:pStyle w:val="ListParagraph"/>
              <w:ind w:left="0"/>
              <w:rPr>
                <w:rFonts w:ascii="Arial Narrow" w:hAnsi="Arial Narrow" w:cs="Aharoni"/>
                <w:sz w:val="36"/>
                <w:szCs w:val="36"/>
              </w:rPr>
            </w:pPr>
            <w:r>
              <w:rPr>
                <w:rFonts w:ascii="Arial Narrow" w:hAnsi="Arial Narrow" w:cs="Aharoni"/>
                <w:sz w:val="36"/>
                <w:szCs w:val="36"/>
              </w:rPr>
              <w:t>Amir sjarifudin 1</w:t>
            </w:r>
          </w:p>
        </w:tc>
        <w:tc>
          <w:tcPr>
            <w:tcW w:w="1870" w:type="dxa"/>
          </w:tcPr>
          <w:p w:rsidR="006A3884" w:rsidRPr="002C1589" w:rsidRDefault="002C1589" w:rsidP="006A3884">
            <w:pPr>
              <w:pStyle w:val="ListParagraph"/>
              <w:ind w:left="0"/>
              <w:rPr>
                <w:rFonts w:ascii="Arial Narrow" w:hAnsi="Arial Narrow" w:cs="Aharoni"/>
                <w:sz w:val="36"/>
                <w:szCs w:val="36"/>
              </w:rPr>
            </w:pPr>
            <w:r>
              <w:rPr>
                <w:rFonts w:ascii="Arial Narrow" w:hAnsi="Arial Narrow" w:cs="Aharoni"/>
                <w:sz w:val="36"/>
                <w:szCs w:val="36"/>
              </w:rPr>
              <w:t xml:space="preserve">3 juli 1947 </w:t>
            </w:r>
          </w:p>
        </w:tc>
        <w:tc>
          <w:tcPr>
            <w:tcW w:w="1870" w:type="dxa"/>
          </w:tcPr>
          <w:p w:rsidR="006A3884" w:rsidRPr="002C1589" w:rsidRDefault="002C1589" w:rsidP="006A3884">
            <w:pPr>
              <w:pStyle w:val="ListParagraph"/>
              <w:ind w:left="0"/>
              <w:rPr>
                <w:rFonts w:ascii="Arial Narrow" w:hAnsi="Arial Narrow" w:cs="Aharoni"/>
                <w:sz w:val="36"/>
                <w:szCs w:val="36"/>
              </w:rPr>
            </w:pPr>
            <w:r>
              <w:rPr>
                <w:rFonts w:ascii="Arial Narrow" w:hAnsi="Arial Narrow" w:cs="Aharoni"/>
                <w:sz w:val="36"/>
                <w:szCs w:val="36"/>
              </w:rPr>
              <w:t>11 november 1947</w:t>
            </w:r>
          </w:p>
        </w:tc>
        <w:tc>
          <w:tcPr>
            <w:tcW w:w="1870" w:type="dxa"/>
          </w:tcPr>
          <w:p w:rsidR="006A3884" w:rsidRPr="002C1589" w:rsidRDefault="002C1589" w:rsidP="006A3884">
            <w:pPr>
              <w:pStyle w:val="ListParagraph"/>
              <w:ind w:left="0"/>
              <w:rPr>
                <w:rFonts w:ascii="Arial Narrow" w:hAnsi="Arial Narrow" w:cs="Aharoni"/>
                <w:sz w:val="36"/>
                <w:szCs w:val="36"/>
              </w:rPr>
            </w:pPr>
            <w:r>
              <w:rPr>
                <w:rFonts w:ascii="Arial Narrow" w:hAnsi="Arial Narrow" w:cs="Aharoni"/>
                <w:sz w:val="36"/>
                <w:szCs w:val="36"/>
              </w:rPr>
              <w:t>Amir sjarifudin</w:t>
            </w:r>
          </w:p>
        </w:tc>
        <w:tc>
          <w:tcPr>
            <w:tcW w:w="1870" w:type="dxa"/>
          </w:tcPr>
          <w:p w:rsidR="006A3884" w:rsidRPr="002C1589" w:rsidRDefault="0013011E" w:rsidP="006A3884">
            <w:pPr>
              <w:pStyle w:val="ListParagraph"/>
              <w:ind w:left="0"/>
              <w:rPr>
                <w:rFonts w:ascii="Arial Narrow" w:hAnsi="Arial Narrow" w:cs="Aharoni"/>
                <w:sz w:val="36"/>
                <w:szCs w:val="36"/>
              </w:rPr>
            </w:pPr>
            <w:r w:rsidRPr="002C1589">
              <w:rPr>
                <w:rFonts w:ascii="Arial Narrow" w:hAnsi="Arial Narrow" w:cs="Aharoni"/>
                <w:sz w:val="36"/>
                <w:szCs w:val="36"/>
              </w:rPr>
              <w:t>Perdana mentri</w:t>
            </w:r>
          </w:p>
        </w:tc>
      </w:tr>
      <w:tr w:rsidR="006A3884" w:rsidTr="006A3884">
        <w:tc>
          <w:tcPr>
            <w:tcW w:w="1870" w:type="dxa"/>
          </w:tcPr>
          <w:p w:rsidR="006A3884" w:rsidRPr="002C1589" w:rsidRDefault="002C1589" w:rsidP="006A3884">
            <w:pPr>
              <w:pStyle w:val="ListParagraph"/>
              <w:ind w:left="0"/>
              <w:rPr>
                <w:rFonts w:ascii="Arial Narrow" w:hAnsi="Arial Narrow" w:cs="Aharoni"/>
                <w:sz w:val="36"/>
                <w:szCs w:val="36"/>
              </w:rPr>
            </w:pPr>
            <w:r>
              <w:rPr>
                <w:rFonts w:ascii="Arial Narrow" w:hAnsi="Arial Narrow" w:cs="Aharoni"/>
                <w:sz w:val="36"/>
                <w:szCs w:val="36"/>
              </w:rPr>
              <w:t>Amir sjarifudin 2</w:t>
            </w:r>
          </w:p>
        </w:tc>
        <w:tc>
          <w:tcPr>
            <w:tcW w:w="1870" w:type="dxa"/>
          </w:tcPr>
          <w:p w:rsidR="006A3884" w:rsidRPr="002C1589" w:rsidRDefault="002C1589" w:rsidP="006A3884">
            <w:pPr>
              <w:pStyle w:val="ListParagraph"/>
              <w:ind w:left="0"/>
              <w:rPr>
                <w:rFonts w:ascii="Arial Narrow" w:hAnsi="Arial Narrow" w:cs="Aharoni"/>
                <w:sz w:val="36"/>
                <w:szCs w:val="36"/>
              </w:rPr>
            </w:pPr>
            <w:r>
              <w:rPr>
                <w:rFonts w:ascii="Arial Narrow" w:hAnsi="Arial Narrow" w:cs="Aharoni"/>
                <w:sz w:val="36"/>
                <w:szCs w:val="36"/>
              </w:rPr>
              <w:t>11 november 1947</w:t>
            </w:r>
          </w:p>
        </w:tc>
        <w:tc>
          <w:tcPr>
            <w:tcW w:w="1870" w:type="dxa"/>
          </w:tcPr>
          <w:p w:rsidR="006A3884" w:rsidRPr="002C1589" w:rsidRDefault="002C1589" w:rsidP="006A3884">
            <w:pPr>
              <w:pStyle w:val="ListParagraph"/>
              <w:ind w:left="0"/>
              <w:rPr>
                <w:rFonts w:ascii="Arial Narrow" w:hAnsi="Arial Narrow" w:cs="Aharoni"/>
                <w:sz w:val="36"/>
                <w:szCs w:val="36"/>
              </w:rPr>
            </w:pPr>
            <w:r>
              <w:rPr>
                <w:rFonts w:ascii="Arial Narrow" w:hAnsi="Arial Narrow" w:cs="Aharoni"/>
                <w:sz w:val="36"/>
                <w:szCs w:val="36"/>
              </w:rPr>
              <w:t>29 januari 1948</w:t>
            </w:r>
          </w:p>
        </w:tc>
        <w:tc>
          <w:tcPr>
            <w:tcW w:w="1870" w:type="dxa"/>
          </w:tcPr>
          <w:p w:rsidR="006A3884" w:rsidRPr="002C1589" w:rsidRDefault="002C1589" w:rsidP="006A3884">
            <w:pPr>
              <w:pStyle w:val="ListParagraph"/>
              <w:ind w:left="0"/>
              <w:rPr>
                <w:rFonts w:ascii="Arial Narrow" w:hAnsi="Arial Narrow" w:cs="Aharoni"/>
                <w:sz w:val="36"/>
                <w:szCs w:val="36"/>
              </w:rPr>
            </w:pPr>
            <w:r>
              <w:rPr>
                <w:rFonts w:ascii="Arial Narrow" w:hAnsi="Arial Narrow" w:cs="Aharoni"/>
                <w:sz w:val="36"/>
                <w:szCs w:val="36"/>
              </w:rPr>
              <w:t>Amir sjarifudin</w:t>
            </w:r>
          </w:p>
        </w:tc>
        <w:tc>
          <w:tcPr>
            <w:tcW w:w="1870" w:type="dxa"/>
          </w:tcPr>
          <w:p w:rsidR="006A3884" w:rsidRPr="002C1589" w:rsidRDefault="0013011E" w:rsidP="006A3884">
            <w:pPr>
              <w:pStyle w:val="ListParagraph"/>
              <w:ind w:left="0"/>
              <w:rPr>
                <w:rFonts w:ascii="Arial Narrow" w:hAnsi="Arial Narrow" w:cs="Aharoni"/>
                <w:sz w:val="36"/>
                <w:szCs w:val="36"/>
              </w:rPr>
            </w:pPr>
            <w:r w:rsidRPr="002C1589">
              <w:rPr>
                <w:rFonts w:ascii="Arial Narrow" w:hAnsi="Arial Narrow" w:cs="Aharoni"/>
                <w:sz w:val="36"/>
                <w:szCs w:val="36"/>
              </w:rPr>
              <w:t>Perdana mentri</w:t>
            </w:r>
          </w:p>
        </w:tc>
      </w:tr>
      <w:tr w:rsidR="006A3884" w:rsidTr="006A3884">
        <w:tc>
          <w:tcPr>
            <w:tcW w:w="1870" w:type="dxa"/>
          </w:tcPr>
          <w:p w:rsidR="006A3884" w:rsidRPr="002C1589" w:rsidRDefault="002C1589" w:rsidP="006A3884">
            <w:pPr>
              <w:pStyle w:val="ListParagraph"/>
              <w:ind w:left="0"/>
              <w:rPr>
                <w:rFonts w:ascii="Arial Narrow" w:hAnsi="Arial Narrow" w:cs="Aharoni"/>
                <w:sz w:val="36"/>
                <w:szCs w:val="36"/>
              </w:rPr>
            </w:pPr>
            <w:r>
              <w:rPr>
                <w:rFonts w:ascii="Arial Narrow" w:hAnsi="Arial Narrow" w:cs="Aharoni"/>
                <w:sz w:val="36"/>
                <w:szCs w:val="36"/>
              </w:rPr>
              <w:t>Hatta 1</w:t>
            </w:r>
          </w:p>
        </w:tc>
        <w:tc>
          <w:tcPr>
            <w:tcW w:w="1870" w:type="dxa"/>
          </w:tcPr>
          <w:p w:rsidR="006A3884" w:rsidRPr="002C1589" w:rsidRDefault="002C1589" w:rsidP="006A3884">
            <w:pPr>
              <w:pStyle w:val="ListParagraph"/>
              <w:ind w:left="0"/>
              <w:rPr>
                <w:rFonts w:ascii="Arial Narrow" w:hAnsi="Arial Narrow" w:cs="Aharoni"/>
                <w:sz w:val="36"/>
                <w:szCs w:val="36"/>
              </w:rPr>
            </w:pPr>
            <w:r>
              <w:rPr>
                <w:rFonts w:ascii="Arial Narrow" w:hAnsi="Arial Narrow" w:cs="Aharoni"/>
                <w:sz w:val="36"/>
                <w:szCs w:val="36"/>
              </w:rPr>
              <w:t>29 januari 1948</w:t>
            </w:r>
          </w:p>
        </w:tc>
        <w:tc>
          <w:tcPr>
            <w:tcW w:w="1870" w:type="dxa"/>
          </w:tcPr>
          <w:p w:rsidR="006A3884" w:rsidRPr="002C1589" w:rsidRDefault="002C1589" w:rsidP="006A3884">
            <w:pPr>
              <w:pStyle w:val="ListParagraph"/>
              <w:ind w:left="0"/>
              <w:rPr>
                <w:rFonts w:ascii="Arial Narrow" w:hAnsi="Arial Narrow" w:cs="Aharoni"/>
                <w:sz w:val="36"/>
                <w:szCs w:val="36"/>
              </w:rPr>
            </w:pPr>
            <w:r>
              <w:rPr>
                <w:rFonts w:ascii="Arial Narrow" w:hAnsi="Arial Narrow" w:cs="Aharoni"/>
                <w:sz w:val="36"/>
                <w:szCs w:val="36"/>
              </w:rPr>
              <w:t>4 agustus 1949</w:t>
            </w:r>
          </w:p>
        </w:tc>
        <w:tc>
          <w:tcPr>
            <w:tcW w:w="1870" w:type="dxa"/>
          </w:tcPr>
          <w:p w:rsidR="006A3884" w:rsidRPr="002C1589" w:rsidRDefault="002C1589" w:rsidP="006A3884">
            <w:pPr>
              <w:pStyle w:val="ListParagraph"/>
              <w:ind w:left="0"/>
              <w:rPr>
                <w:rFonts w:ascii="Arial Narrow" w:hAnsi="Arial Narrow" w:cs="Aharoni"/>
                <w:sz w:val="36"/>
                <w:szCs w:val="36"/>
              </w:rPr>
            </w:pPr>
            <w:r>
              <w:rPr>
                <w:rFonts w:ascii="Arial Narrow" w:hAnsi="Arial Narrow" w:cs="Aharoni"/>
                <w:sz w:val="36"/>
                <w:szCs w:val="36"/>
              </w:rPr>
              <w:t xml:space="preserve">Mohammad hatta </w:t>
            </w:r>
          </w:p>
        </w:tc>
        <w:tc>
          <w:tcPr>
            <w:tcW w:w="1870" w:type="dxa"/>
          </w:tcPr>
          <w:p w:rsidR="006A3884" w:rsidRPr="002C1589" w:rsidRDefault="0013011E" w:rsidP="006A3884">
            <w:pPr>
              <w:pStyle w:val="ListParagraph"/>
              <w:ind w:left="0"/>
              <w:rPr>
                <w:rFonts w:ascii="Arial Narrow" w:hAnsi="Arial Narrow" w:cs="Aharoni"/>
                <w:sz w:val="36"/>
                <w:szCs w:val="36"/>
              </w:rPr>
            </w:pPr>
            <w:r w:rsidRPr="002C1589">
              <w:rPr>
                <w:rFonts w:ascii="Arial Narrow" w:hAnsi="Arial Narrow" w:cs="Aharoni"/>
                <w:sz w:val="36"/>
                <w:szCs w:val="36"/>
              </w:rPr>
              <w:t>Perdana mentri</w:t>
            </w:r>
          </w:p>
        </w:tc>
      </w:tr>
      <w:tr w:rsidR="006A3884" w:rsidTr="006A3884">
        <w:tc>
          <w:tcPr>
            <w:tcW w:w="1870" w:type="dxa"/>
          </w:tcPr>
          <w:p w:rsidR="006A3884" w:rsidRPr="002C1589" w:rsidRDefault="002C1589" w:rsidP="006A3884">
            <w:pPr>
              <w:pStyle w:val="ListParagraph"/>
              <w:ind w:left="0"/>
              <w:rPr>
                <w:rFonts w:ascii="Arial Narrow" w:hAnsi="Arial Narrow" w:cs="Aharoni"/>
                <w:sz w:val="36"/>
                <w:szCs w:val="36"/>
              </w:rPr>
            </w:pPr>
            <w:r>
              <w:rPr>
                <w:rFonts w:ascii="Arial Narrow" w:hAnsi="Arial Narrow" w:cs="Aharoni"/>
                <w:sz w:val="36"/>
                <w:szCs w:val="36"/>
              </w:rPr>
              <w:t xml:space="preserve">Hatta 2 </w:t>
            </w:r>
          </w:p>
        </w:tc>
        <w:tc>
          <w:tcPr>
            <w:tcW w:w="1870" w:type="dxa"/>
          </w:tcPr>
          <w:p w:rsidR="006A3884" w:rsidRPr="002C1589" w:rsidRDefault="002C1589" w:rsidP="006A3884">
            <w:pPr>
              <w:pStyle w:val="ListParagraph"/>
              <w:ind w:left="0"/>
              <w:rPr>
                <w:rFonts w:ascii="Arial Narrow" w:hAnsi="Arial Narrow" w:cs="Aharoni"/>
                <w:sz w:val="36"/>
                <w:szCs w:val="36"/>
              </w:rPr>
            </w:pPr>
            <w:r>
              <w:rPr>
                <w:rFonts w:ascii="Arial Narrow" w:hAnsi="Arial Narrow" w:cs="Aharoni"/>
                <w:sz w:val="36"/>
                <w:szCs w:val="36"/>
              </w:rPr>
              <w:t>4 agustus 1949</w:t>
            </w:r>
          </w:p>
        </w:tc>
        <w:tc>
          <w:tcPr>
            <w:tcW w:w="1870" w:type="dxa"/>
          </w:tcPr>
          <w:p w:rsidR="006A3884" w:rsidRPr="002C1589" w:rsidRDefault="002C1589" w:rsidP="006A3884">
            <w:pPr>
              <w:pStyle w:val="ListParagraph"/>
              <w:ind w:left="0"/>
              <w:rPr>
                <w:rFonts w:ascii="Arial Narrow" w:hAnsi="Arial Narrow" w:cs="Aharoni"/>
                <w:sz w:val="36"/>
                <w:szCs w:val="36"/>
              </w:rPr>
            </w:pPr>
            <w:r>
              <w:rPr>
                <w:rFonts w:ascii="Arial Narrow" w:hAnsi="Arial Narrow" w:cs="Aharoni"/>
                <w:sz w:val="36"/>
                <w:szCs w:val="36"/>
              </w:rPr>
              <w:t xml:space="preserve">20 desember 1949 </w:t>
            </w:r>
          </w:p>
        </w:tc>
        <w:tc>
          <w:tcPr>
            <w:tcW w:w="1870" w:type="dxa"/>
          </w:tcPr>
          <w:p w:rsidR="006A3884" w:rsidRPr="002C1589" w:rsidRDefault="002C1589" w:rsidP="006A3884">
            <w:pPr>
              <w:pStyle w:val="ListParagraph"/>
              <w:ind w:left="0"/>
              <w:rPr>
                <w:rFonts w:ascii="Arial Narrow" w:hAnsi="Arial Narrow" w:cs="Aharoni"/>
                <w:sz w:val="36"/>
                <w:szCs w:val="36"/>
              </w:rPr>
            </w:pPr>
            <w:r>
              <w:rPr>
                <w:rFonts w:ascii="Arial Narrow" w:hAnsi="Arial Narrow" w:cs="Aharoni"/>
                <w:sz w:val="36"/>
                <w:szCs w:val="36"/>
              </w:rPr>
              <w:t xml:space="preserve">Mohammad hatta </w:t>
            </w:r>
          </w:p>
        </w:tc>
        <w:tc>
          <w:tcPr>
            <w:tcW w:w="1870" w:type="dxa"/>
          </w:tcPr>
          <w:p w:rsidR="006A3884" w:rsidRPr="002C1589" w:rsidRDefault="0013011E" w:rsidP="006A3884">
            <w:pPr>
              <w:pStyle w:val="ListParagraph"/>
              <w:ind w:left="0"/>
              <w:rPr>
                <w:rFonts w:ascii="Arial Narrow" w:hAnsi="Arial Narrow" w:cs="Aharoni"/>
                <w:sz w:val="36"/>
                <w:szCs w:val="36"/>
              </w:rPr>
            </w:pPr>
            <w:r w:rsidRPr="002C1589">
              <w:rPr>
                <w:rFonts w:ascii="Arial Narrow" w:hAnsi="Arial Narrow" w:cs="Aharoni"/>
                <w:sz w:val="36"/>
                <w:szCs w:val="36"/>
              </w:rPr>
              <w:t>Perdana mentri</w:t>
            </w:r>
          </w:p>
        </w:tc>
      </w:tr>
      <w:tr w:rsidR="006A3884" w:rsidTr="006A3884">
        <w:tc>
          <w:tcPr>
            <w:tcW w:w="1870" w:type="dxa"/>
          </w:tcPr>
          <w:p w:rsidR="006A3884" w:rsidRPr="002C1589" w:rsidRDefault="002C1589" w:rsidP="006A3884">
            <w:pPr>
              <w:pStyle w:val="ListParagraph"/>
              <w:ind w:left="0"/>
              <w:rPr>
                <w:rFonts w:ascii="Arial Narrow" w:hAnsi="Arial Narrow" w:cs="Aharoni"/>
                <w:sz w:val="36"/>
                <w:szCs w:val="36"/>
              </w:rPr>
            </w:pPr>
            <w:r>
              <w:rPr>
                <w:rFonts w:ascii="Arial Narrow" w:hAnsi="Arial Narrow" w:cs="Aharoni"/>
                <w:sz w:val="36"/>
                <w:szCs w:val="36"/>
              </w:rPr>
              <w:t xml:space="preserve">Natsir </w:t>
            </w:r>
          </w:p>
        </w:tc>
        <w:tc>
          <w:tcPr>
            <w:tcW w:w="1870" w:type="dxa"/>
          </w:tcPr>
          <w:p w:rsidR="006A3884" w:rsidRPr="002C1589" w:rsidRDefault="002C1589" w:rsidP="006A3884">
            <w:pPr>
              <w:pStyle w:val="ListParagraph"/>
              <w:ind w:left="0"/>
              <w:rPr>
                <w:rFonts w:ascii="Arial Narrow" w:hAnsi="Arial Narrow" w:cs="Aharoni"/>
                <w:sz w:val="36"/>
                <w:szCs w:val="36"/>
              </w:rPr>
            </w:pPr>
            <w:r>
              <w:rPr>
                <w:rFonts w:ascii="Arial Narrow" w:hAnsi="Arial Narrow" w:cs="Aharoni"/>
                <w:sz w:val="36"/>
                <w:szCs w:val="36"/>
              </w:rPr>
              <w:t>6 september 1950</w:t>
            </w:r>
          </w:p>
        </w:tc>
        <w:tc>
          <w:tcPr>
            <w:tcW w:w="1870" w:type="dxa"/>
          </w:tcPr>
          <w:p w:rsidR="006A3884" w:rsidRPr="002C1589" w:rsidRDefault="002C1589" w:rsidP="006A3884">
            <w:pPr>
              <w:pStyle w:val="ListParagraph"/>
              <w:ind w:left="0"/>
              <w:rPr>
                <w:rFonts w:ascii="Arial Narrow" w:hAnsi="Arial Narrow" w:cs="Aharoni"/>
                <w:sz w:val="36"/>
                <w:szCs w:val="36"/>
              </w:rPr>
            </w:pPr>
            <w:r>
              <w:rPr>
                <w:rFonts w:ascii="Arial Narrow" w:hAnsi="Arial Narrow" w:cs="Aharoni"/>
                <w:sz w:val="36"/>
                <w:szCs w:val="36"/>
              </w:rPr>
              <w:t xml:space="preserve">27 april 1951 </w:t>
            </w:r>
          </w:p>
        </w:tc>
        <w:tc>
          <w:tcPr>
            <w:tcW w:w="1870" w:type="dxa"/>
          </w:tcPr>
          <w:p w:rsidR="006A3884" w:rsidRPr="002C1589" w:rsidRDefault="002C1589" w:rsidP="006A3884">
            <w:pPr>
              <w:pStyle w:val="ListParagraph"/>
              <w:ind w:left="0"/>
              <w:rPr>
                <w:rFonts w:ascii="Arial Narrow" w:hAnsi="Arial Narrow" w:cs="Aharoni"/>
                <w:sz w:val="36"/>
                <w:szCs w:val="36"/>
              </w:rPr>
            </w:pPr>
            <w:r>
              <w:rPr>
                <w:rFonts w:ascii="Arial Narrow" w:hAnsi="Arial Narrow" w:cs="Aharoni"/>
                <w:sz w:val="36"/>
                <w:szCs w:val="36"/>
              </w:rPr>
              <w:t xml:space="preserve">Mohammad natsir </w:t>
            </w:r>
          </w:p>
        </w:tc>
        <w:tc>
          <w:tcPr>
            <w:tcW w:w="1870" w:type="dxa"/>
          </w:tcPr>
          <w:p w:rsidR="006A3884" w:rsidRPr="002C1589" w:rsidRDefault="0013011E" w:rsidP="006A3884">
            <w:pPr>
              <w:pStyle w:val="ListParagraph"/>
              <w:ind w:left="0"/>
              <w:rPr>
                <w:rFonts w:ascii="Arial Narrow" w:hAnsi="Arial Narrow" w:cs="Aharoni"/>
                <w:sz w:val="36"/>
                <w:szCs w:val="36"/>
              </w:rPr>
            </w:pPr>
            <w:r w:rsidRPr="002C1589">
              <w:rPr>
                <w:rFonts w:ascii="Arial Narrow" w:hAnsi="Arial Narrow" w:cs="Aharoni"/>
                <w:sz w:val="36"/>
                <w:szCs w:val="36"/>
              </w:rPr>
              <w:t>Perdana mentri</w:t>
            </w:r>
          </w:p>
        </w:tc>
      </w:tr>
      <w:tr w:rsidR="006A3884" w:rsidTr="006A3884">
        <w:tc>
          <w:tcPr>
            <w:tcW w:w="1870" w:type="dxa"/>
          </w:tcPr>
          <w:p w:rsidR="006A3884" w:rsidRPr="002C1589" w:rsidRDefault="002C1589" w:rsidP="006A3884">
            <w:pPr>
              <w:pStyle w:val="ListParagraph"/>
              <w:ind w:left="0"/>
              <w:rPr>
                <w:rFonts w:ascii="Arial Narrow" w:hAnsi="Arial Narrow" w:cs="Aharoni"/>
                <w:sz w:val="36"/>
                <w:szCs w:val="36"/>
              </w:rPr>
            </w:pPr>
            <w:r>
              <w:rPr>
                <w:rFonts w:ascii="Arial Narrow" w:hAnsi="Arial Narrow" w:cs="Aharoni"/>
                <w:sz w:val="36"/>
                <w:szCs w:val="36"/>
              </w:rPr>
              <w:t>Sukimansuwirj</w:t>
            </w:r>
            <w:r>
              <w:rPr>
                <w:rFonts w:ascii="Arial Narrow" w:hAnsi="Arial Narrow" w:cs="Aharoni"/>
                <w:sz w:val="36"/>
                <w:szCs w:val="36"/>
              </w:rPr>
              <w:lastRenderedPageBreak/>
              <w:t>o</w:t>
            </w:r>
          </w:p>
        </w:tc>
        <w:tc>
          <w:tcPr>
            <w:tcW w:w="1870" w:type="dxa"/>
          </w:tcPr>
          <w:p w:rsidR="006A3884" w:rsidRPr="002C1589" w:rsidRDefault="002C1589" w:rsidP="006A3884">
            <w:pPr>
              <w:pStyle w:val="ListParagraph"/>
              <w:ind w:left="0"/>
              <w:rPr>
                <w:rFonts w:ascii="Arial Narrow" w:hAnsi="Arial Narrow" w:cs="Aharoni"/>
                <w:sz w:val="36"/>
                <w:szCs w:val="36"/>
              </w:rPr>
            </w:pPr>
            <w:r>
              <w:rPr>
                <w:rFonts w:ascii="Arial Narrow" w:hAnsi="Arial Narrow" w:cs="Aharoni"/>
                <w:sz w:val="36"/>
                <w:szCs w:val="36"/>
              </w:rPr>
              <w:lastRenderedPageBreak/>
              <w:t xml:space="preserve">27 april </w:t>
            </w:r>
            <w:r>
              <w:rPr>
                <w:rFonts w:ascii="Arial Narrow" w:hAnsi="Arial Narrow" w:cs="Aharoni"/>
                <w:sz w:val="36"/>
                <w:szCs w:val="36"/>
              </w:rPr>
              <w:lastRenderedPageBreak/>
              <w:t>1951</w:t>
            </w:r>
          </w:p>
        </w:tc>
        <w:tc>
          <w:tcPr>
            <w:tcW w:w="1870" w:type="dxa"/>
          </w:tcPr>
          <w:p w:rsidR="006A3884" w:rsidRPr="002C1589" w:rsidRDefault="002C1589" w:rsidP="006A3884">
            <w:pPr>
              <w:pStyle w:val="ListParagraph"/>
              <w:ind w:left="0"/>
              <w:rPr>
                <w:rFonts w:ascii="Arial Narrow" w:hAnsi="Arial Narrow" w:cs="Aharoni"/>
                <w:sz w:val="36"/>
                <w:szCs w:val="36"/>
              </w:rPr>
            </w:pPr>
            <w:r>
              <w:rPr>
                <w:rFonts w:ascii="Arial Narrow" w:hAnsi="Arial Narrow" w:cs="Aharoni"/>
                <w:sz w:val="36"/>
                <w:szCs w:val="36"/>
              </w:rPr>
              <w:lastRenderedPageBreak/>
              <w:t xml:space="preserve">3 april </w:t>
            </w:r>
            <w:r>
              <w:rPr>
                <w:rFonts w:ascii="Arial Narrow" w:hAnsi="Arial Narrow" w:cs="Aharoni"/>
                <w:sz w:val="36"/>
                <w:szCs w:val="36"/>
              </w:rPr>
              <w:lastRenderedPageBreak/>
              <w:t xml:space="preserve">1952 </w:t>
            </w:r>
          </w:p>
        </w:tc>
        <w:tc>
          <w:tcPr>
            <w:tcW w:w="1870" w:type="dxa"/>
          </w:tcPr>
          <w:p w:rsidR="006A3884" w:rsidRPr="002C1589" w:rsidRDefault="002C1589" w:rsidP="006A3884">
            <w:pPr>
              <w:pStyle w:val="ListParagraph"/>
              <w:ind w:left="0"/>
              <w:rPr>
                <w:rFonts w:ascii="Arial Narrow" w:hAnsi="Arial Narrow" w:cs="Aharoni"/>
                <w:sz w:val="36"/>
                <w:szCs w:val="36"/>
              </w:rPr>
            </w:pPr>
            <w:r>
              <w:rPr>
                <w:rFonts w:ascii="Arial Narrow" w:hAnsi="Arial Narrow" w:cs="Aharoni"/>
                <w:sz w:val="36"/>
                <w:szCs w:val="36"/>
              </w:rPr>
              <w:lastRenderedPageBreak/>
              <w:t xml:space="preserve">Sukiman </w:t>
            </w:r>
            <w:r>
              <w:rPr>
                <w:rFonts w:ascii="Arial Narrow" w:hAnsi="Arial Narrow" w:cs="Aharoni"/>
                <w:sz w:val="36"/>
                <w:szCs w:val="36"/>
              </w:rPr>
              <w:lastRenderedPageBreak/>
              <w:t>wirjosandjojo</w:t>
            </w:r>
          </w:p>
        </w:tc>
        <w:tc>
          <w:tcPr>
            <w:tcW w:w="1870" w:type="dxa"/>
          </w:tcPr>
          <w:p w:rsidR="006A3884" w:rsidRPr="002C1589" w:rsidRDefault="0013011E" w:rsidP="006A3884">
            <w:pPr>
              <w:pStyle w:val="ListParagraph"/>
              <w:ind w:left="0"/>
              <w:rPr>
                <w:rFonts w:ascii="Arial Narrow" w:hAnsi="Arial Narrow" w:cs="Aharoni"/>
                <w:sz w:val="36"/>
                <w:szCs w:val="36"/>
              </w:rPr>
            </w:pPr>
            <w:r w:rsidRPr="002C1589">
              <w:rPr>
                <w:rFonts w:ascii="Arial Narrow" w:hAnsi="Arial Narrow" w:cs="Aharoni"/>
                <w:sz w:val="36"/>
                <w:szCs w:val="36"/>
              </w:rPr>
              <w:lastRenderedPageBreak/>
              <w:t xml:space="preserve">Perdana </w:t>
            </w:r>
            <w:r w:rsidRPr="002C1589">
              <w:rPr>
                <w:rFonts w:ascii="Arial Narrow" w:hAnsi="Arial Narrow" w:cs="Aharoni"/>
                <w:sz w:val="36"/>
                <w:szCs w:val="36"/>
              </w:rPr>
              <w:lastRenderedPageBreak/>
              <w:t>mentri</w:t>
            </w:r>
          </w:p>
        </w:tc>
      </w:tr>
      <w:tr w:rsidR="006A3884" w:rsidTr="006A3884">
        <w:tc>
          <w:tcPr>
            <w:tcW w:w="1870" w:type="dxa"/>
          </w:tcPr>
          <w:p w:rsidR="006A3884" w:rsidRPr="002C1589" w:rsidRDefault="002C1589" w:rsidP="006A3884">
            <w:pPr>
              <w:pStyle w:val="ListParagraph"/>
              <w:ind w:left="0"/>
              <w:rPr>
                <w:rFonts w:ascii="Arial Narrow" w:hAnsi="Arial Narrow" w:cs="Aharoni"/>
                <w:sz w:val="36"/>
                <w:szCs w:val="36"/>
              </w:rPr>
            </w:pPr>
            <w:r>
              <w:rPr>
                <w:rFonts w:ascii="Arial Narrow" w:hAnsi="Arial Narrow" w:cs="Aharoni"/>
                <w:sz w:val="36"/>
                <w:szCs w:val="36"/>
              </w:rPr>
              <w:lastRenderedPageBreak/>
              <w:t>Wilopo</w:t>
            </w:r>
          </w:p>
        </w:tc>
        <w:tc>
          <w:tcPr>
            <w:tcW w:w="1870" w:type="dxa"/>
          </w:tcPr>
          <w:p w:rsidR="006A3884" w:rsidRPr="002C1589" w:rsidRDefault="002C1589" w:rsidP="006A3884">
            <w:pPr>
              <w:pStyle w:val="ListParagraph"/>
              <w:ind w:left="0"/>
              <w:rPr>
                <w:rFonts w:ascii="Arial Narrow" w:hAnsi="Arial Narrow" w:cs="Aharoni"/>
                <w:sz w:val="36"/>
                <w:szCs w:val="36"/>
              </w:rPr>
            </w:pPr>
            <w:r>
              <w:rPr>
                <w:rFonts w:ascii="Arial Narrow" w:hAnsi="Arial Narrow" w:cs="Aharoni"/>
                <w:sz w:val="36"/>
                <w:szCs w:val="36"/>
              </w:rPr>
              <w:t>3 april 1952</w:t>
            </w:r>
          </w:p>
        </w:tc>
        <w:tc>
          <w:tcPr>
            <w:tcW w:w="1870" w:type="dxa"/>
          </w:tcPr>
          <w:p w:rsidR="006A3884" w:rsidRPr="002C1589" w:rsidRDefault="002C1589" w:rsidP="006A3884">
            <w:pPr>
              <w:pStyle w:val="ListParagraph"/>
              <w:ind w:left="0"/>
              <w:rPr>
                <w:rFonts w:ascii="Arial Narrow" w:hAnsi="Arial Narrow" w:cs="Aharoni"/>
                <w:sz w:val="36"/>
                <w:szCs w:val="36"/>
              </w:rPr>
            </w:pPr>
            <w:r>
              <w:rPr>
                <w:rFonts w:ascii="Arial Narrow" w:hAnsi="Arial Narrow" w:cs="Aharoni"/>
                <w:sz w:val="36"/>
                <w:szCs w:val="36"/>
              </w:rPr>
              <w:t>30 juli 1953</w:t>
            </w:r>
          </w:p>
        </w:tc>
        <w:tc>
          <w:tcPr>
            <w:tcW w:w="1870" w:type="dxa"/>
          </w:tcPr>
          <w:p w:rsidR="006A3884" w:rsidRPr="002C1589" w:rsidRDefault="002C1589" w:rsidP="006A3884">
            <w:pPr>
              <w:pStyle w:val="ListParagraph"/>
              <w:ind w:left="0"/>
              <w:rPr>
                <w:rFonts w:ascii="Arial Narrow" w:hAnsi="Arial Narrow" w:cs="Aharoni"/>
                <w:sz w:val="36"/>
                <w:szCs w:val="36"/>
              </w:rPr>
            </w:pPr>
            <w:r>
              <w:rPr>
                <w:rFonts w:ascii="Arial Narrow" w:hAnsi="Arial Narrow" w:cs="Aharoni"/>
                <w:sz w:val="36"/>
                <w:szCs w:val="36"/>
              </w:rPr>
              <w:t xml:space="preserve">Wilopo </w:t>
            </w:r>
          </w:p>
        </w:tc>
        <w:tc>
          <w:tcPr>
            <w:tcW w:w="1870" w:type="dxa"/>
          </w:tcPr>
          <w:p w:rsidR="006A3884" w:rsidRPr="002C1589" w:rsidRDefault="0013011E" w:rsidP="006A3884">
            <w:pPr>
              <w:pStyle w:val="ListParagraph"/>
              <w:ind w:left="0"/>
              <w:rPr>
                <w:rFonts w:ascii="Arial Narrow" w:hAnsi="Arial Narrow" w:cs="Aharoni"/>
                <w:sz w:val="36"/>
                <w:szCs w:val="36"/>
              </w:rPr>
            </w:pPr>
            <w:r w:rsidRPr="002C1589">
              <w:rPr>
                <w:rFonts w:ascii="Arial Narrow" w:hAnsi="Arial Narrow" w:cs="Aharoni"/>
                <w:sz w:val="36"/>
                <w:szCs w:val="36"/>
              </w:rPr>
              <w:t>Perdana mentri</w:t>
            </w:r>
          </w:p>
        </w:tc>
      </w:tr>
      <w:tr w:rsidR="006A3884" w:rsidTr="006A3884">
        <w:tc>
          <w:tcPr>
            <w:tcW w:w="1870" w:type="dxa"/>
          </w:tcPr>
          <w:p w:rsidR="006A3884" w:rsidRPr="002C1589" w:rsidRDefault="002C1589" w:rsidP="006A3884">
            <w:pPr>
              <w:pStyle w:val="ListParagraph"/>
              <w:ind w:left="0"/>
              <w:rPr>
                <w:rFonts w:ascii="Arial Narrow" w:hAnsi="Arial Narrow" w:cs="Aharoni"/>
                <w:sz w:val="36"/>
                <w:szCs w:val="36"/>
              </w:rPr>
            </w:pPr>
            <w:r>
              <w:rPr>
                <w:rFonts w:ascii="Arial Narrow" w:hAnsi="Arial Narrow" w:cs="Aharoni"/>
                <w:sz w:val="36"/>
                <w:szCs w:val="36"/>
              </w:rPr>
              <w:t>Ali sastroamid jojo 1</w:t>
            </w:r>
          </w:p>
        </w:tc>
        <w:tc>
          <w:tcPr>
            <w:tcW w:w="1870" w:type="dxa"/>
          </w:tcPr>
          <w:p w:rsidR="006A3884" w:rsidRPr="002C1589" w:rsidRDefault="002C1589" w:rsidP="006A3884">
            <w:pPr>
              <w:pStyle w:val="ListParagraph"/>
              <w:ind w:left="0"/>
              <w:rPr>
                <w:rFonts w:ascii="Arial Narrow" w:hAnsi="Arial Narrow" w:cs="Aharoni"/>
                <w:sz w:val="36"/>
                <w:szCs w:val="36"/>
              </w:rPr>
            </w:pPr>
            <w:r>
              <w:rPr>
                <w:rFonts w:ascii="Arial Narrow" w:hAnsi="Arial Narrow" w:cs="Aharoni"/>
                <w:sz w:val="36"/>
                <w:szCs w:val="36"/>
              </w:rPr>
              <w:t>30 juli 1953</w:t>
            </w:r>
          </w:p>
        </w:tc>
        <w:tc>
          <w:tcPr>
            <w:tcW w:w="1870" w:type="dxa"/>
          </w:tcPr>
          <w:p w:rsidR="006A3884" w:rsidRPr="002C1589" w:rsidRDefault="002C1589" w:rsidP="006A3884">
            <w:pPr>
              <w:pStyle w:val="ListParagraph"/>
              <w:ind w:left="0"/>
              <w:rPr>
                <w:rFonts w:ascii="Arial Narrow" w:hAnsi="Arial Narrow" w:cs="Aharoni"/>
                <w:sz w:val="36"/>
                <w:szCs w:val="36"/>
              </w:rPr>
            </w:pPr>
            <w:r>
              <w:rPr>
                <w:rFonts w:ascii="Arial Narrow" w:hAnsi="Arial Narrow" w:cs="Aharoni"/>
                <w:sz w:val="36"/>
                <w:szCs w:val="36"/>
              </w:rPr>
              <w:t>12 agustus 1955</w:t>
            </w:r>
          </w:p>
        </w:tc>
        <w:tc>
          <w:tcPr>
            <w:tcW w:w="1870" w:type="dxa"/>
          </w:tcPr>
          <w:p w:rsidR="006A3884" w:rsidRPr="002C1589" w:rsidRDefault="002C1589" w:rsidP="006A3884">
            <w:pPr>
              <w:pStyle w:val="ListParagraph"/>
              <w:ind w:left="0"/>
              <w:rPr>
                <w:rFonts w:ascii="Arial Narrow" w:hAnsi="Arial Narrow" w:cs="Aharoni"/>
                <w:sz w:val="36"/>
                <w:szCs w:val="36"/>
              </w:rPr>
            </w:pPr>
            <w:r>
              <w:rPr>
                <w:rFonts w:ascii="Arial Narrow" w:hAnsi="Arial Narrow" w:cs="Aharoni"/>
                <w:sz w:val="36"/>
                <w:szCs w:val="36"/>
              </w:rPr>
              <w:t>Ali sastroamidjojo</w:t>
            </w:r>
          </w:p>
        </w:tc>
        <w:tc>
          <w:tcPr>
            <w:tcW w:w="1870" w:type="dxa"/>
          </w:tcPr>
          <w:p w:rsidR="006A3884" w:rsidRPr="002C1589" w:rsidRDefault="0013011E" w:rsidP="006A3884">
            <w:pPr>
              <w:pStyle w:val="ListParagraph"/>
              <w:ind w:left="0"/>
              <w:rPr>
                <w:rFonts w:ascii="Arial Narrow" w:hAnsi="Arial Narrow" w:cs="Aharoni"/>
                <w:sz w:val="36"/>
                <w:szCs w:val="36"/>
              </w:rPr>
            </w:pPr>
            <w:r w:rsidRPr="002C1589">
              <w:rPr>
                <w:rFonts w:ascii="Arial Narrow" w:hAnsi="Arial Narrow" w:cs="Aharoni"/>
                <w:sz w:val="36"/>
                <w:szCs w:val="36"/>
              </w:rPr>
              <w:t>Perdana mentri</w:t>
            </w:r>
          </w:p>
        </w:tc>
      </w:tr>
      <w:tr w:rsidR="006A3884" w:rsidTr="006A3884">
        <w:tc>
          <w:tcPr>
            <w:tcW w:w="1870" w:type="dxa"/>
          </w:tcPr>
          <w:p w:rsidR="006A3884" w:rsidRPr="002C1589" w:rsidRDefault="002C1589" w:rsidP="006A3884">
            <w:pPr>
              <w:pStyle w:val="ListParagraph"/>
              <w:ind w:left="0"/>
              <w:rPr>
                <w:rFonts w:ascii="Arial Narrow" w:hAnsi="Arial Narrow" w:cs="Aharoni"/>
                <w:sz w:val="36"/>
                <w:szCs w:val="36"/>
              </w:rPr>
            </w:pPr>
            <w:r>
              <w:rPr>
                <w:rFonts w:ascii="Arial Narrow" w:hAnsi="Arial Narrow" w:cs="Aharoni"/>
                <w:sz w:val="36"/>
                <w:szCs w:val="36"/>
              </w:rPr>
              <w:t xml:space="preserve">Ali sastroamid jojo 2 </w:t>
            </w:r>
          </w:p>
        </w:tc>
        <w:tc>
          <w:tcPr>
            <w:tcW w:w="1870" w:type="dxa"/>
          </w:tcPr>
          <w:p w:rsidR="006A3884" w:rsidRPr="002C1589" w:rsidRDefault="002C1589" w:rsidP="006A3884">
            <w:pPr>
              <w:pStyle w:val="ListParagraph"/>
              <w:ind w:left="0"/>
              <w:rPr>
                <w:rFonts w:ascii="Arial Narrow" w:hAnsi="Arial Narrow" w:cs="Aharoni"/>
                <w:sz w:val="36"/>
                <w:szCs w:val="36"/>
              </w:rPr>
            </w:pPr>
            <w:r>
              <w:rPr>
                <w:rFonts w:ascii="Arial Narrow" w:hAnsi="Arial Narrow" w:cs="Aharoni"/>
                <w:sz w:val="36"/>
                <w:szCs w:val="36"/>
              </w:rPr>
              <w:t>24 maret 1956</w:t>
            </w:r>
          </w:p>
        </w:tc>
        <w:tc>
          <w:tcPr>
            <w:tcW w:w="1870" w:type="dxa"/>
          </w:tcPr>
          <w:p w:rsidR="006A3884" w:rsidRPr="002C1589" w:rsidRDefault="002C1589" w:rsidP="006A3884">
            <w:pPr>
              <w:pStyle w:val="ListParagraph"/>
              <w:ind w:left="0"/>
              <w:rPr>
                <w:rFonts w:ascii="Arial Narrow" w:hAnsi="Arial Narrow" w:cs="Aharoni"/>
                <w:sz w:val="36"/>
                <w:szCs w:val="36"/>
              </w:rPr>
            </w:pPr>
            <w:r>
              <w:rPr>
                <w:rFonts w:ascii="Arial Narrow" w:hAnsi="Arial Narrow" w:cs="Aharoni"/>
                <w:sz w:val="36"/>
                <w:szCs w:val="36"/>
              </w:rPr>
              <w:t>9 april 1957</w:t>
            </w:r>
          </w:p>
        </w:tc>
        <w:tc>
          <w:tcPr>
            <w:tcW w:w="1870" w:type="dxa"/>
          </w:tcPr>
          <w:p w:rsidR="006A3884" w:rsidRPr="002C1589" w:rsidRDefault="002C1589" w:rsidP="006A3884">
            <w:pPr>
              <w:pStyle w:val="ListParagraph"/>
              <w:ind w:left="0"/>
              <w:rPr>
                <w:rFonts w:ascii="Arial Narrow" w:hAnsi="Arial Narrow" w:cs="Aharoni"/>
                <w:sz w:val="36"/>
                <w:szCs w:val="36"/>
              </w:rPr>
            </w:pPr>
            <w:r>
              <w:rPr>
                <w:rFonts w:ascii="Arial Narrow" w:hAnsi="Arial Narrow" w:cs="Aharoni"/>
                <w:sz w:val="36"/>
                <w:szCs w:val="36"/>
              </w:rPr>
              <w:t xml:space="preserve">Ali sastroamidjojo </w:t>
            </w:r>
          </w:p>
        </w:tc>
        <w:tc>
          <w:tcPr>
            <w:tcW w:w="1870" w:type="dxa"/>
          </w:tcPr>
          <w:p w:rsidR="006A3884" w:rsidRPr="002C1589" w:rsidRDefault="0013011E" w:rsidP="006A3884">
            <w:pPr>
              <w:pStyle w:val="ListParagraph"/>
              <w:ind w:left="0"/>
              <w:rPr>
                <w:rFonts w:ascii="Arial Narrow" w:hAnsi="Arial Narrow" w:cs="Aharoni"/>
                <w:sz w:val="36"/>
                <w:szCs w:val="36"/>
              </w:rPr>
            </w:pPr>
            <w:r w:rsidRPr="002C1589">
              <w:rPr>
                <w:rFonts w:ascii="Arial Narrow" w:hAnsi="Arial Narrow" w:cs="Aharoni"/>
                <w:sz w:val="36"/>
                <w:szCs w:val="36"/>
              </w:rPr>
              <w:t xml:space="preserve">Perdana mentri </w:t>
            </w:r>
          </w:p>
        </w:tc>
      </w:tr>
      <w:tr w:rsidR="006A3884" w:rsidRPr="002C1589" w:rsidTr="006A3884">
        <w:tc>
          <w:tcPr>
            <w:tcW w:w="1870" w:type="dxa"/>
          </w:tcPr>
          <w:p w:rsidR="006A3884" w:rsidRPr="002C1589" w:rsidRDefault="002C1589" w:rsidP="006A3884">
            <w:pPr>
              <w:pStyle w:val="ListParagraph"/>
              <w:ind w:left="0"/>
              <w:rPr>
                <w:rFonts w:ascii="Arial Narrow" w:hAnsi="Arial Narrow" w:cs="Aharoni"/>
                <w:sz w:val="36"/>
                <w:szCs w:val="36"/>
              </w:rPr>
            </w:pPr>
            <w:r w:rsidRPr="002C1589">
              <w:rPr>
                <w:rFonts w:ascii="Arial Narrow" w:hAnsi="Arial Narrow" w:cs="Aharoni"/>
                <w:sz w:val="36"/>
                <w:szCs w:val="36"/>
              </w:rPr>
              <w:t xml:space="preserve">Djuanda </w:t>
            </w:r>
          </w:p>
        </w:tc>
        <w:tc>
          <w:tcPr>
            <w:tcW w:w="1870" w:type="dxa"/>
          </w:tcPr>
          <w:p w:rsidR="006A3884" w:rsidRPr="002C1589" w:rsidRDefault="002C1589" w:rsidP="006A3884">
            <w:pPr>
              <w:pStyle w:val="ListParagraph"/>
              <w:ind w:left="0"/>
              <w:rPr>
                <w:rFonts w:ascii="Arial Narrow" w:hAnsi="Arial Narrow" w:cs="Aharoni"/>
                <w:sz w:val="36"/>
                <w:szCs w:val="36"/>
              </w:rPr>
            </w:pPr>
            <w:r w:rsidRPr="002C1589">
              <w:rPr>
                <w:rFonts w:ascii="Arial Narrow" w:hAnsi="Arial Narrow" w:cs="Aharoni"/>
                <w:sz w:val="36"/>
                <w:szCs w:val="36"/>
              </w:rPr>
              <w:t>9 april 1957</w:t>
            </w:r>
          </w:p>
        </w:tc>
        <w:tc>
          <w:tcPr>
            <w:tcW w:w="1870" w:type="dxa"/>
          </w:tcPr>
          <w:p w:rsidR="006A3884" w:rsidRPr="002C1589" w:rsidRDefault="002C1589" w:rsidP="006A3884">
            <w:pPr>
              <w:pStyle w:val="ListParagraph"/>
              <w:ind w:left="0"/>
              <w:rPr>
                <w:rFonts w:ascii="Arial Narrow" w:hAnsi="Arial Narrow" w:cs="Aharoni"/>
                <w:sz w:val="36"/>
                <w:szCs w:val="36"/>
              </w:rPr>
            </w:pPr>
            <w:r w:rsidRPr="002C1589">
              <w:rPr>
                <w:rFonts w:ascii="Arial Narrow" w:hAnsi="Arial Narrow" w:cs="Aharoni"/>
                <w:sz w:val="36"/>
                <w:szCs w:val="36"/>
              </w:rPr>
              <w:t>10 juli 1959</w:t>
            </w:r>
          </w:p>
        </w:tc>
        <w:tc>
          <w:tcPr>
            <w:tcW w:w="1870" w:type="dxa"/>
          </w:tcPr>
          <w:p w:rsidR="006A3884" w:rsidRPr="002C1589" w:rsidRDefault="002C1589" w:rsidP="006A3884">
            <w:pPr>
              <w:pStyle w:val="ListParagraph"/>
              <w:ind w:left="0"/>
              <w:rPr>
                <w:rFonts w:ascii="Arial Narrow" w:hAnsi="Arial Narrow" w:cs="Aharoni"/>
                <w:sz w:val="36"/>
                <w:szCs w:val="36"/>
              </w:rPr>
            </w:pPr>
            <w:r w:rsidRPr="002C1589">
              <w:rPr>
                <w:rFonts w:ascii="Arial Narrow" w:hAnsi="Arial Narrow" w:cs="Aharoni"/>
                <w:sz w:val="36"/>
                <w:szCs w:val="36"/>
              </w:rPr>
              <w:t>djuanda</w:t>
            </w:r>
          </w:p>
        </w:tc>
        <w:tc>
          <w:tcPr>
            <w:tcW w:w="1870" w:type="dxa"/>
          </w:tcPr>
          <w:p w:rsidR="006A3884" w:rsidRPr="002C1589" w:rsidRDefault="002C1589" w:rsidP="006A3884">
            <w:pPr>
              <w:pStyle w:val="ListParagraph"/>
              <w:ind w:left="0"/>
              <w:rPr>
                <w:rFonts w:ascii="Arial Narrow" w:hAnsi="Arial Narrow" w:cs="Aharoni"/>
                <w:sz w:val="36"/>
                <w:szCs w:val="36"/>
              </w:rPr>
            </w:pPr>
            <w:r w:rsidRPr="002C1589">
              <w:rPr>
                <w:rFonts w:ascii="Arial Narrow" w:hAnsi="Arial Narrow" w:cs="Aharoni"/>
                <w:sz w:val="36"/>
                <w:szCs w:val="36"/>
              </w:rPr>
              <w:t xml:space="preserve">Perdana mentri </w:t>
            </w:r>
          </w:p>
        </w:tc>
      </w:tr>
    </w:tbl>
    <w:p w:rsidR="006A3884" w:rsidRPr="006A3884" w:rsidRDefault="006A3884" w:rsidP="006A3884">
      <w:pPr>
        <w:pStyle w:val="ListParagraph"/>
        <w:rPr>
          <w:rFonts w:ascii="Aharoni" w:hAnsi="Aharoni" w:cs="Aharoni"/>
          <w:sz w:val="36"/>
          <w:szCs w:val="36"/>
        </w:rPr>
      </w:pPr>
    </w:p>
    <w:p w:rsidR="006A3884" w:rsidRPr="00FE09D1" w:rsidRDefault="006A3884" w:rsidP="006A3884">
      <w:pPr>
        <w:pStyle w:val="ListParagraph"/>
        <w:numPr>
          <w:ilvl w:val="0"/>
          <w:numId w:val="10"/>
        </w:numPr>
        <w:rPr>
          <w:rFonts w:ascii="Aharoni" w:hAnsi="Aharoni" w:cs="Aharoni"/>
          <w:sz w:val="36"/>
          <w:szCs w:val="36"/>
        </w:rPr>
      </w:pPr>
      <w:r w:rsidRPr="00FE09D1">
        <w:rPr>
          <w:rFonts w:ascii="Aharoni" w:hAnsi="Aharoni" w:cs="Aharoni"/>
          <w:sz w:val="36"/>
          <w:szCs w:val="36"/>
        </w:rPr>
        <w:t>Demokrasi terpimpin (1959-1966)</w:t>
      </w:r>
    </w:p>
    <w:p w:rsidR="006A3884" w:rsidRDefault="006A3884" w:rsidP="006A3884">
      <w:pPr>
        <w:pStyle w:val="ListParagraph"/>
        <w:numPr>
          <w:ilvl w:val="0"/>
          <w:numId w:val="7"/>
        </w:numPr>
        <w:rPr>
          <w:rFonts w:ascii="Arial Narrow" w:hAnsi="Arial Narrow" w:cs="Aharoni"/>
          <w:sz w:val="36"/>
          <w:szCs w:val="36"/>
        </w:rPr>
      </w:pPr>
      <w:r>
        <w:rPr>
          <w:rFonts w:ascii="Arial Narrow" w:hAnsi="Arial Narrow" w:cs="Aharoni"/>
          <w:sz w:val="36"/>
          <w:szCs w:val="36"/>
        </w:rPr>
        <w:t xml:space="preserve">Pemberlakuan kembali UUD NRI TAHUN 1945 membawa sejumblah konsekuensi pada aspek ketatanegaraan. Misalnya system pemerintah adalah presidensial di </w:t>
      </w:r>
      <w:r w:rsidR="00FE09D1">
        <w:rPr>
          <w:rFonts w:ascii="Arial Narrow" w:hAnsi="Arial Narrow" w:cs="Aharoni"/>
          <w:sz w:val="36"/>
          <w:szCs w:val="36"/>
        </w:rPr>
        <w:t>dalamnya</w:t>
      </w:r>
      <w:proofErr w:type="gramStart"/>
      <w:r w:rsidR="00FE09D1">
        <w:rPr>
          <w:rFonts w:ascii="Arial Narrow" w:hAnsi="Arial Narrow" w:cs="Aharoni"/>
          <w:sz w:val="36"/>
          <w:szCs w:val="36"/>
        </w:rPr>
        <w:t>,tanggung</w:t>
      </w:r>
      <w:proofErr w:type="gramEnd"/>
      <w:r w:rsidR="00FE09D1">
        <w:rPr>
          <w:rFonts w:ascii="Arial Narrow" w:hAnsi="Arial Narrow" w:cs="Aharoni"/>
          <w:sz w:val="36"/>
          <w:szCs w:val="36"/>
        </w:rPr>
        <w:t xml:space="preserve"> jawab ada di tangan presiden,sedangkan mentri –mentri merupakan pembantu presiden. MPR dan </w:t>
      </w:r>
      <w:proofErr w:type="gramStart"/>
      <w:r w:rsidR="00FE09D1">
        <w:rPr>
          <w:rFonts w:ascii="Arial Narrow" w:hAnsi="Arial Narrow" w:cs="Aharoni"/>
          <w:sz w:val="36"/>
          <w:szCs w:val="36"/>
        </w:rPr>
        <w:t>DPR  segera</w:t>
      </w:r>
      <w:proofErr w:type="gramEnd"/>
      <w:r w:rsidR="00FE09D1">
        <w:rPr>
          <w:rFonts w:ascii="Arial Narrow" w:hAnsi="Arial Narrow" w:cs="Aharoni"/>
          <w:sz w:val="36"/>
          <w:szCs w:val="36"/>
        </w:rPr>
        <w:t xml:space="preserve"> di bentuk kendati sifatnya masih sementara karna belum diadakan pemilihan umum. </w:t>
      </w:r>
    </w:p>
    <w:p w:rsidR="00FE09D1" w:rsidRDefault="00FE09D1" w:rsidP="00FE09D1">
      <w:pPr>
        <w:pStyle w:val="ListParagraph"/>
        <w:rPr>
          <w:rFonts w:ascii="Arial Narrow" w:hAnsi="Arial Narrow" w:cs="Aharoni"/>
          <w:sz w:val="36"/>
          <w:szCs w:val="36"/>
        </w:rPr>
      </w:pPr>
    </w:p>
    <w:p w:rsidR="00FE09D1" w:rsidRPr="00FE09D1" w:rsidRDefault="00FE09D1" w:rsidP="00FE09D1">
      <w:pPr>
        <w:pStyle w:val="ListParagraph"/>
        <w:numPr>
          <w:ilvl w:val="0"/>
          <w:numId w:val="10"/>
        </w:numPr>
        <w:rPr>
          <w:rFonts w:ascii="Aharoni" w:hAnsi="Aharoni" w:cs="Aharoni"/>
          <w:sz w:val="36"/>
          <w:szCs w:val="36"/>
        </w:rPr>
      </w:pPr>
      <w:r w:rsidRPr="00FE09D1">
        <w:rPr>
          <w:rFonts w:ascii="Aharoni" w:hAnsi="Aharoni" w:cs="Aharoni"/>
          <w:sz w:val="36"/>
          <w:szCs w:val="36"/>
        </w:rPr>
        <w:t>Demokrasi Pancasila (1966-1998)</w:t>
      </w:r>
    </w:p>
    <w:p w:rsidR="00FE09D1" w:rsidRDefault="00FE09D1" w:rsidP="00FE09D1">
      <w:pPr>
        <w:pStyle w:val="ListParagraph"/>
        <w:numPr>
          <w:ilvl w:val="0"/>
          <w:numId w:val="7"/>
        </w:numPr>
        <w:rPr>
          <w:rFonts w:ascii="Arial Narrow" w:hAnsi="Arial Narrow" w:cs="Aharoni"/>
          <w:sz w:val="36"/>
          <w:szCs w:val="36"/>
        </w:rPr>
      </w:pPr>
      <w:r>
        <w:rPr>
          <w:rFonts w:ascii="Arial Narrow" w:hAnsi="Arial Narrow" w:cs="Aharoni"/>
          <w:sz w:val="36"/>
          <w:szCs w:val="36"/>
        </w:rPr>
        <w:t xml:space="preserve">Setelah masa kepemimpinan presiden soekarno berakhir dan di ganti oleh pemerintahan orde baru yang dipimpin oleh presiden soeharto. Hal yang digaungkan adalah melaksanakan UUD NRI TAHUN 1945 dan Pancasila secara murni dan konsekuen. </w:t>
      </w:r>
    </w:p>
    <w:p w:rsidR="00FE09D1" w:rsidRPr="00FE09D1" w:rsidRDefault="00FE09D1" w:rsidP="00FE09D1">
      <w:pPr>
        <w:ind w:left="360"/>
        <w:rPr>
          <w:rFonts w:ascii="Aharoni" w:hAnsi="Aharoni" w:cs="Aharoni"/>
          <w:sz w:val="36"/>
          <w:szCs w:val="36"/>
        </w:rPr>
      </w:pPr>
      <w:proofErr w:type="gramStart"/>
      <w:r w:rsidRPr="00FE09D1">
        <w:rPr>
          <w:rFonts w:ascii="Aharoni" w:hAnsi="Aharoni" w:cs="Aharoni"/>
          <w:sz w:val="36"/>
          <w:szCs w:val="36"/>
        </w:rPr>
        <w:t>d.demokrasi</w:t>
      </w:r>
      <w:proofErr w:type="gramEnd"/>
      <w:r w:rsidRPr="00FE09D1">
        <w:rPr>
          <w:rFonts w:ascii="Aharoni" w:hAnsi="Aharoni" w:cs="Aharoni"/>
          <w:sz w:val="36"/>
          <w:szCs w:val="36"/>
        </w:rPr>
        <w:t xml:space="preserve"> Pancasila masa reformasi (1998-sekarang)</w:t>
      </w:r>
    </w:p>
    <w:tbl>
      <w:tblPr>
        <w:tblStyle w:val="TableGrid"/>
        <w:tblW w:w="0" w:type="auto"/>
        <w:tblInd w:w="360" w:type="dxa"/>
        <w:tblLook w:val="04A0"/>
      </w:tblPr>
      <w:tblGrid>
        <w:gridCol w:w="9216"/>
      </w:tblGrid>
      <w:tr w:rsidR="00FE09D1" w:rsidTr="00FE09D1">
        <w:tc>
          <w:tcPr>
            <w:tcW w:w="9350" w:type="dxa"/>
          </w:tcPr>
          <w:p w:rsidR="00FE09D1" w:rsidRPr="002C1589" w:rsidRDefault="002C1589" w:rsidP="002C1589">
            <w:pPr>
              <w:pStyle w:val="ListParagraph"/>
              <w:numPr>
                <w:ilvl w:val="0"/>
                <w:numId w:val="15"/>
              </w:numPr>
              <w:rPr>
                <w:rFonts w:ascii="Arial Narrow" w:hAnsi="Arial Narrow" w:cs="Aharoni"/>
                <w:sz w:val="36"/>
                <w:szCs w:val="36"/>
              </w:rPr>
            </w:pPr>
            <w:r>
              <w:rPr>
                <w:rFonts w:ascii="Arial Narrow" w:hAnsi="Arial Narrow" w:cs="Aharoni"/>
                <w:sz w:val="36"/>
                <w:szCs w:val="36"/>
              </w:rPr>
              <w:t xml:space="preserve">Tuntasnya amandemen (1,2,3,4) UUD NRI Tahun 1945 yang </w:t>
            </w:r>
            <w:r>
              <w:rPr>
                <w:rFonts w:ascii="Arial Narrow" w:hAnsi="Arial Narrow" w:cs="Aharoni"/>
                <w:sz w:val="36"/>
                <w:szCs w:val="36"/>
              </w:rPr>
              <w:lastRenderedPageBreak/>
              <w:t>secara</w:t>
            </w:r>
            <w:r w:rsidR="00142BAE">
              <w:rPr>
                <w:rFonts w:ascii="Arial Narrow" w:hAnsi="Arial Narrow" w:cs="Aharoni"/>
                <w:sz w:val="36"/>
                <w:szCs w:val="36"/>
              </w:rPr>
              <w:t xml:space="preserve"> mendasar telah mengubah dasar-dasar consensus dalam penyelenggaraan kehidupan berbangsa dan bernegara</w:t>
            </w:r>
          </w:p>
        </w:tc>
      </w:tr>
      <w:tr w:rsidR="00FE09D1" w:rsidTr="00FE09D1">
        <w:tc>
          <w:tcPr>
            <w:tcW w:w="9350" w:type="dxa"/>
          </w:tcPr>
          <w:p w:rsidR="00FE09D1" w:rsidRPr="00142BAE" w:rsidRDefault="00142BAE" w:rsidP="00142BAE">
            <w:pPr>
              <w:pStyle w:val="ListParagraph"/>
              <w:numPr>
                <w:ilvl w:val="0"/>
                <w:numId w:val="15"/>
              </w:numPr>
              <w:rPr>
                <w:rFonts w:ascii="Arial Narrow" w:hAnsi="Arial Narrow" w:cs="Aharoni"/>
                <w:sz w:val="36"/>
                <w:szCs w:val="36"/>
              </w:rPr>
            </w:pPr>
            <w:r>
              <w:rPr>
                <w:rFonts w:ascii="Arial Narrow" w:hAnsi="Arial Narrow" w:cs="Aharoni"/>
                <w:sz w:val="36"/>
                <w:szCs w:val="36"/>
              </w:rPr>
              <w:lastRenderedPageBreak/>
              <w:t xml:space="preserve">Tercipta format politk baru </w:t>
            </w:r>
            <w:r w:rsidR="00207E2D">
              <w:rPr>
                <w:rFonts w:ascii="Arial Narrow" w:hAnsi="Arial Narrow" w:cs="Aharoni"/>
                <w:sz w:val="36"/>
                <w:szCs w:val="36"/>
              </w:rPr>
              <w:t xml:space="preserve">dengan disahkannya perundang-undangan baru bidang </w:t>
            </w:r>
            <w:proofErr w:type="gramStart"/>
            <w:r w:rsidR="00207E2D">
              <w:rPr>
                <w:rFonts w:ascii="Arial Narrow" w:hAnsi="Arial Narrow" w:cs="Aharoni"/>
                <w:sz w:val="36"/>
                <w:szCs w:val="36"/>
              </w:rPr>
              <w:t>politik ,</w:t>
            </w:r>
            <w:proofErr w:type="gramEnd"/>
            <w:r w:rsidR="00207E2D">
              <w:rPr>
                <w:rFonts w:ascii="Arial Narrow" w:hAnsi="Arial Narrow" w:cs="Aharoni"/>
                <w:sz w:val="36"/>
                <w:szCs w:val="36"/>
              </w:rPr>
              <w:t xml:space="preserve"> pemilu,dan susunan kedudukan MPR dan DPR.</w:t>
            </w:r>
          </w:p>
        </w:tc>
      </w:tr>
      <w:tr w:rsidR="00FE09D1" w:rsidTr="00FE09D1">
        <w:tc>
          <w:tcPr>
            <w:tcW w:w="9350" w:type="dxa"/>
          </w:tcPr>
          <w:p w:rsidR="00FE09D1" w:rsidRPr="00207E2D" w:rsidRDefault="00207E2D" w:rsidP="00207E2D">
            <w:pPr>
              <w:pStyle w:val="ListParagraph"/>
              <w:numPr>
                <w:ilvl w:val="0"/>
                <w:numId w:val="15"/>
              </w:numPr>
              <w:rPr>
                <w:rFonts w:ascii="Arial Narrow" w:hAnsi="Arial Narrow" w:cs="Aharoni"/>
                <w:sz w:val="36"/>
                <w:szCs w:val="36"/>
              </w:rPr>
            </w:pPr>
            <w:r>
              <w:rPr>
                <w:rFonts w:ascii="Arial Narrow" w:hAnsi="Arial Narrow" w:cs="Aharoni"/>
                <w:sz w:val="36"/>
                <w:szCs w:val="36"/>
              </w:rPr>
              <w:t>Terciptanya format hubungan pusat-daerah yang baru berdasarkan perundang-undangan otonomi daerah yang baru.</w:t>
            </w:r>
          </w:p>
        </w:tc>
      </w:tr>
      <w:tr w:rsidR="00FE09D1" w:rsidTr="00FE09D1">
        <w:tc>
          <w:tcPr>
            <w:tcW w:w="9350" w:type="dxa"/>
          </w:tcPr>
          <w:p w:rsidR="00FE09D1" w:rsidRPr="00207E2D" w:rsidRDefault="00207E2D" w:rsidP="00207E2D">
            <w:pPr>
              <w:pStyle w:val="ListParagraph"/>
              <w:numPr>
                <w:ilvl w:val="0"/>
                <w:numId w:val="15"/>
              </w:numPr>
              <w:rPr>
                <w:rFonts w:ascii="Arial Narrow" w:hAnsi="Arial Narrow" w:cs="Aharoni"/>
                <w:sz w:val="36"/>
                <w:szCs w:val="36"/>
              </w:rPr>
            </w:pPr>
            <w:r>
              <w:rPr>
                <w:rFonts w:ascii="Arial Narrow" w:hAnsi="Arial Narrow" w:cs="Aharoni"/>
                <w:sz w:val="36"/>
                <w:szCs w:val="36"/>
              </w:rPr>
              <w:t xml:space="preserve">Terciptanya consensus mengenai format baru hubungan sipil-militer dan TNI dengan polri berdasarkan ketetapan-ketetapan MPR dan perundang-undangan baru bidang pertahanan dan keamanan </w:t>
            </w:r>
          </w:p>
        </w:tc>
      </w:tr>
      <w:tr w:rsidR="00FE09D1" w:rsidTr="00FE09D1">
        <w:tc>
          <w:tcPr>
            <w:tcW w:w="9350" w:type="dxa"/>
          </w:tcPr>
          <w:p w:rsidR="00FE09D1" w:rsidRPr="00207E2D" w:rsidRDefault="00207E2D" w:rsidP="00207E2D">
            <w:pPr>
              <w:pStyle w:val="ListParagraph"/>
              <w:numPr>
                <w:ilvl w:val="0"/>
                <w:numId w:val="15"/>
              </w:numPr>
              <w:rPr>
                <w:rFonts w:ascii="Arial Narrow" w:hAnsi="Arial Narrow" w:cs="Aharoni"/>
                <w:sz w:val="36"/>
                <w:szCs w:val="36"/>
              </w:rPr>
            </w:pPr>
            <w:r>
              <w:rPr>
                <w:rFonts w:ascii="Arial Narrow" w:hAnsi="Arial Narrow" w:cs="Aharoni"/>
                <w:sz w:val="36"/>
                <w:szCs w:val="36"/>
              </w:rPr>
              <w:t>Pelaksanaan pemilihan presiden dan kepala daerah secara langsung</w:t>
            </w:r>
          </w:p>
        </w:tc>
      </w:tr>
      <w:tr w:rsidR="00FE09D1" w:rsidTr="00FE09D1">
        <w:tc>
          <w:tcPr>
            <w:tcW w:w="9350" w:type="dxa"/>
          </w:tcPr>
          <w:p w:rsidR="00FE09D1" w:rsidRPr="00207E2D" w:rsidRDefault="00207E2D" w:rsidP="00207E2D">
            <w:pPr>
              <w:pStyle w:val="ListParagraph"/>
              <w:numPr>
                <w:ilvl w:val="0"/>
                <w:numId w:val="15"/>
              </w:numPr>
              <w:rPr>
                <w:rFonts w:ascii="Arial Narrow" w:hAnsi="Arial Narrow" w:cs="Aharoni"/>
                <w:sz w:val="36"/>
                <w:szCs w:val="36"/>
              </w:rPr>
            </w:pPr>
            <w:r>
              <w:rPr>
                <w:rFonts w:ascii="Arial Narrow" w:hAnsi="Arial Narrow" w:cs="Aharoni"/>
                <w:sz w:val="36"/>
                <w:szCs w:val="36"/>
              </w:rPr>
              <w:t>Diakhirinya pengangkatan TNI/Polri dan utusan golongan di dalam komposisi parlemen</w:t>
            </w:r>
          </w:p>
        </w:tc>
      </w:tr>
      <w:tr w:rsidR="00FE09D1" w:rsidTr="00FE09D1">
        <w:tc>
          <w:tcPr>
            <w:tcW w:w="9350" w:type="dxa"/>
          </w:tcPr>
          <w:p w:rsidR="00FE09D1" w:rsidRPr="00207E2D" w:rsidRDefault="00207E2D" w:rsidP="00207E2D">
            <w:pPr>
              <w:pStyle w:val="ListParagraph"/>
              <w:numPr>
                <w:ilvl w:val="0"/>
                <w:numId w:val="15"/>
              </w:numPr>
              <w:rPr>
                <w:rFonts w:ascii="Arial Narrow" w:hAnsi="Arial Narrow" w:cs="Aharoni"/>
                <w:sz w:val="36"/>
                <w:szCs w:val="36"/>
              </w:rPr>
            </w:pPr>
            <w:r>
              <w:rPr>
                <w:rFonts w:ascii="Arial Narrow" w:hAnsi="Arial Narrow" w:cs="Aharoni"/>
                <w:sz w:val="36"/>
                <w:szCs w:val="36"/>
              </w:rPr>
              <w:t>Berkembangnya peran partai politik</w:t>
            </w:r>
            <w:proofErr w:type="gramStart"/>
            <w:r>
              <w:rPr>
                <w:rFonts w:ascii="Arial Narrow" w:hAnsi="Arial Narrow" w:cs="Aharoni"/>
                <w:sz w:val="36"/>
                <w:szCs w:val="36"/>
              </w:rPr>
              <w:t>,organisasi</w:t>
            </w:r>
            <w:proofErr w:type="gramEnd"/>
            <w:r>
              <w:rPr>
                <w:rFonts w:ascii="Arial Narrow" w:hAnsi="Arial Narrow" w:cs="Aharoni"/>
                <w:sz w:val="36"/>
                <w:szCs w:val="36"/>
              </w:rPr>
              <w:t xml:space="preserve"> non pemerintah dan organisasi-organisasi masyarakat sipil lainnya. </w:t>
            </w:r>
          </w:p>
        </w:tc>
      </w:tr>
    </w:tbl>
    <w:p w:rsidR="00FE09D1" w:rsidRDefault="00FE09D1" w:rsidP="00FE09D1">
      <w:pPr>
        <w:ind w:left="360"/>
        <w:rPr>
          <w:rFonts w:ascii="Arial Narrow" w:hAnsi="Arial Narrow" w:cs="Aharoni"/>
          <w:sz w:val="36"/>
          <w:szCs w:val="36"/>
        </w:rPr>
      </w:pPr>
    </w:p>
    <w:p w:rsidR="00FE09D1" w:rsidRPr="00FE09D1" w:rsidRDefault="00FE09D1" w:rsidP="00FE09D1">
      <w:pPr>
        <w:ind w:left="360"/>
        <w:rPr>
          <w:rFonts w:ascii="Aharoni" w:hAnsi="Aharoni" w:cs="Aharoni"/>
          <w:sz w:val="36"/>
          <w:szCs w:val="36"/>
        </w:rPr>
      </w:pPr>
      <w:proofErr w:type="gramStart"/>
      <w:r w:rsidRPr="00FE09D1">
        <w:rPr>
          <w:rFonts w:ascii="Aharoni" w:hAnsi="Aharoni" w:cs="Aharoni"/>
          <w:sz w:val="36"/>
          <w:szCs w:val="36"/>
        </w:rPr>
        <w:t>2.perkembangan</w:t>
      </w:r>
      <w:proofErr w:type="gramEnd"/>
      <w:r w:rsidRPr="00FE09D1">
        <w:rPr>
          <w:rFonts w:ascii="Aharoni" w:hAnsi="Aharoni" w:cs="Aharoni"/>
          <w:sz w:val="36"/>
          <w:szCs w:val="36"/>
        </w:rPr>
        <w:t xml:space="preserve"> system pemerintahan di negara republic Indonesia </w:t>
      </w:r>
    </w:p>
    <w:p w:rsidR="00FE09D1" w:rsidRPr="00FE09D1" w:rsidRDefault="00FE09D1" w:rsidP="00FE09D1">
      <w:pPr>
        <w:rPr>
          <w:rFonts w:ascii="Arial Narrow" w:hAnsi="Arial Narrow" w:cs="Aharoni"/>
          <w:sz w:val="36"/>
          <w:szCs w:val="36"/>
        </w:rPr>
      </w:pPr>
      <w:proofErr w:type="gramStart"/>
      <w:r w:rsidRPr="00FE09D1">
        <w:rPr>
          <w:rFonts w:ascii="Aharoni" w:hAnsi="Aharoni" w:cs="Aharoni"/>
          <w:sz w:val="36"/>
          <w:szCs w:val="36"/>
        </w:rPr>
        <w:t>a.sistem</w:t>
      </w:r>
      <w:proofErr w:type="gramEnd"/>
      <w:r w:rsidRPr="00FE09D1">
        <w:rPr>
          <w:rFonts w:ascii="Aharoni" w:hAnsi="Aharoni" w:cs="Aharoni"/>
          <w:sz w:val="36"/>
          <w:szCs w:val="36"/>
        </w:rPr>
        <w:t xml:space="preserve"> parlementer</w:t>
      </w:r>
    </w:p>
    <w:tbl>
      <w:tblPr>
        <w:tblStyle w:val="TableGrid"/>
        <w:tblW w:w="0" w:type="auto"/>
        <w:tblLook w:val="04A0"/>
      </w:tblPr>
      <w:tblGrid>
        <w:gridCol w:w="9350"/>
      </w:tblGrid>
      <w:tr w:rsidR="00FE09D1" w:rsidTr="00FE09D1">
        <w:tc>
          <w:tcPr>
            <w:tcW w:w="9350" w:type="dxa"/>
          </w:tcPr>
          <w:p w:rsidR="00FE09D1" w:rsidRPr="00207E2D" w:rsidRDefault="00207E2D" w:rsidP="00207E2D">
            <w:pPr>
              <w:pStyle w:val="ListParagraph"/>
              <w:numPr>
                <w:ilvl w:val="0"/>
                <w:numId w:val="17"/>
              </w:numPr>
              <w:rPr>
                <w:rFonts w:ascii="Arial Narrow" w:hAnsi="Arial Narrow" w:cs="Aharoni"/>
                <w:sz w:val="36"/>
                <w:szCs w:val="36"/>
              </w:rPr>
            </w:pPr>
            <w:r w:rsidRPr="00207E2D">
              <w:rPr>
                <w:rFonts w:ascii="Arial Narrow" w:hAnsi="Arial Narrow" w:cs="Aharoni"/>
                <w:sz w:val="36"/>
                <w:szCs w:val="36"/>
              </w:rPr>
              <w:t xml:space="preserve">Terdapat </w:t>
            </w:r>
            <w:r>
              <w:rPr>
                <w:rFonts w:ascii="Arial Narrow" w:hAnsi="Arial Narrow" w:cs="Aharoni"/>
                <w:sz w:val="36"/>
                <w:szCs w:val="36"/>
              </w:rPr>
              <w:t>pemisah kekuasaan antara kepala negara dan kepala pemerintahan.</w:t>
            </w:r>
          </w:p>
        </w:tc>
      </w:tr>
      <w:tr w:rsidR="00FE09D1" w:rsidTr="00FE09D1">
        <w:tc>
          <w:tcPr>
            <w:tcW w:w="9350" w:type="dxa"/>
          </w:tcPr>
          <w:p w:rsidR="00FE09D1" w:rsidRPr="00207E2D" w:rsidRDefault="00207E2D" w:rsidP="00207E2D">
            <w:pPr>
              <w:pStyle w:val="ListParagraph"/>
              <w:numPr>
                <w:ilvl w:val="0"/>
                <w:numId w:val="17"/>
              </w:numPr>
              <w:rPr>
                <w:rFonts w:ascii="Arial Narrow" w:hAnsi="Arial Narrow" w:cs="Aharoni"/>
                <w:sz w:val="36"/>
                <w:szCs w:val="36"/>
              </w:rPr>
            </w:pPr>
            <w:r>
              <w:rPr>
                <w:rFonts w:ascii="Arial Narrow" w:hAnsi="Arial Narrow" w:cs="Aharoni"/>
                <w:sz w:val="36"/>
                <w:szCs w:val="36"/>
              </w:rPr>
              <w:t>Kepala pemerintahan merupakan perdana mentri. Perdana mentri di pilih oleh parlemen.</w:t>
            </w:r>
          </w:p>
        </w:tc>
      </w:tr>
      <w:tr w:rsidR="00FE09D1" w:rsidTr="00FE09D1">
        <w:tc>
          <w:tcPr>
            <w:tcW w:w="9350" w:type="dxa"/>
          </w:tcPr>
          <w:p w:rsidR="00FE09D1" w:rsidRPr="00207E2D" w:rsidRDefault="00207E2D" w:rsidP="00207E2D">
            <w:pPr>
              <w:pStyle w:val="ListParagraph"/>
              <w:numPr>
                <w:ilvl w:val="0"/>
                <w:numId w:val="17"/>
              </w:numPr>
              <w:rPr>
                <w:rFonts w:ascii="Arial Narrow" w:hAnsi="Arial Narrow" w:cs="Aharoni"/>
                <w:sz w:val="36"/>
                <w:szCs w:val="36"/>
              </w:rPr>
            </w:pPr>
            <w:r>
              <w:rPr>
                <w:rFonts w:ascii="Arial Narrow" w:hAnsi="Arial Narrow" w:cs="Aharoni"/>
                <w:sz w:val="36"/>
                <w:szCs w:val="36"/>
              </w:rPr>
              <w:t xml:space="preserve">Kepala negara adalah presiden,raja,atau kaisar </w:t>
            </w:r>
          </w:p>
        </w:tc>
      </w:tr>
    </w:tbl>
    <w:p w:rsidR="00FE09D1" w:rsidRDefault="00FE09D1" w:rsidP="00FE09D1">
      <w:pPr>
        <w:rPr>
          <w:rFonts w:ascii="Arial Narrow" w:hAnsi="Arial Narrow" w:cs="Aharoni"/>
          <w:sz w:val="36"/>
          <w:szCs w:val="36"/>
        </w:rPr>
      </w:pPr>
    </w:p>
    <w:p w:rsidR="00FE09D1" w:rsidRDefault="00FE09D1" w:rsidP="00FE09D1">
      <w:pPr>
        <w:rPr>
          <w:rFonts w:ascii="Arial Narrow" w:hAnsi="Arial Narrow" w:cs="Aharoni"/>
          <w:sz w:val="36"/>
          <w:szCs w:val="36"/>
        </w:rPr>
      </w:pPr>
    </w:p>
    <w:p w:rsidR="00FE09D1" w:rsidRPr="00FE09D1" w:rsidRDefault="00FE09D1" w:rsidP="00FE09D1">
      <w:pPr>
        <w:rPr>
          <w:rFonts w:ascii="Aharoni" w:hAnsi="Aharoni" w:cs="Aharoni"/>
          <w:sz w:val="36"/>
          <w:szCs w:val="36"/>
        </w:rPr>
      </w:pPr>
      <w:proofErr w:type="gramStart"/>
      <w:r w:rsidRPr="00FE09D1">
        <w:rPr>
          <w:rFonts w:ascii="Aharoni" w:hAnsi="Aharoni" w:cs="Aharoni"/>
          <w:sz w:val="36"/>
          <w:szCs w:val="36"/>
        </w:rPr>
        <w:lastRenderedPageBreak/>
        <w:t>b.sistem</w:t>
      </w:r>
      <w:proofErr w:type="gramEnd"/>
      <w:r w:rsidRPr="00FE09D1">
        <w:rPr>
          <w:rFonts w:ascii="Aharoni" w:hAnsi="Aharoni" w:cs="Aharoni"/>
          <w:sz w:val="36"/>
          <w:szCs w:val="36"/>
        </w:rPr>
        <w:t xml:space="preserve"> parlementer semu</w:t>
      </w:r>
    </w:p>
    <w:tbl>
      <w:tblPr>
        <w:tblStyle w:val="TableGrid"/>
        <w:tblW w:w="0" w:type="auto"/>
        <w:tblLook w:val="04A0"/>
      </w:tblPr>
      <w:tblGrid>
        <w:gridCol w:w="9350"/>
      </w:tblGrid>
      <w:tr w:rsidR="00FE09D1" w:rsidTr="00FE09D1">
        <w:tc>
          <w:tcPr>
            <w:tcW w:w="9350" w:type="dxa"/>
          </w:tcPr>
          <w:p w:rsidR="00FE09D1" w:rsidRPr="00207E2D" w:rsidRDefault="00207E2D" w:rsidP="00207E2D">
            <w:pPr>
              <w:pStyle w:val="ListParagraph"/>
              <w:numPr>
                <w:ilvl w:val="0"/>
                <w:numId w:val="18"/>
              </w:numPr>
              <w:rPr>
                <w:rFonts w:ascii="Arial Narrow" w:hAnsi="Arial Narrow" w:cs="Aharoni"/>
                <w:sz w:val="36"/>
                <w:szCs w:val="36"/>
              </w:rPr>
            </w:pPr>
            <w:r>
              <w:rPr>
                <w:rFonts w:ascii="Arial Narrow" w:hAnsi="Arial Narrow" w:cs="Aharoni"/>
                <w:sz w:val="36"/>
                <w:szCs w:val="36"/>
              </w:rPr>
              <w:t xml:space="preserve">Pengangkat perdana mentri oleh presiden,bukan oleh parlementer  </w:t>
            </w:r>
          </w:p>
        </w:tc>
      </w:tr>
      <w:tr w:rsidR="00FE09D1" w:rsidTr="00FE09D1">
        <w:tc>
          <w:tcPr>
            <w:tcW w:w="9350" w:type="dxa"/>
          </w:tcPr>
          <w:p w:rsidR="00FE09D1" w:rsidRPr="00207E2D" w:rsidRDefault="00207E2D" w:rsidP="00207E2D">
            <w:pPr>
              <w:pStyle w:val="ListParagraph"/>
              <w:numPr>
                <w:ilvl w:val="0"/>
                <w:numId w:val="18"/>
              </w:numPr>
              <w:rPr>
                <w:rFonts w:ascii="Arial Narrow" w:hAnsi="Arial Narrow" w:cs="Aharoni"/>
                <w:sz w:val="36"/>
                <w:szCs w:val="36"/>
              </w:rPr>
            </w:pPr>
            <w:r>
              <w:rPr>
                <w:rFonts w:ascii="Arial Narrow" w:hAnsi="Arial Narrow" w:cs="Aharoni"/>
                <w:sz w:val="36"/>
                <w:szCs w:val="36"/>
              </w:rPr>
              <w:t>Presiden dan para mentri masih merupakan pemerintah</w:t>
            </w:r>
            <w:proofErr w:type="gramStart"/>
            <w:r>
              <w:rPr>
                <w:rFonts w:ascii="Arial Narrow" w:hAnsi="Arial Narrow" w:cs="Aharoni"/>
                <w:sz w:val="36"/>
                <w:szCs w:val="36"/>
              </w:rPr>
              <w:t>,seharusnya</w:t>
            </w:r>
            <w:proofErr w:type="gramEnd"/>
            <w:r>
              <w:rPr>
                <w:rFonts w:ascii="Arial Narrow" w:hAnsi="Arial Narrow" w:cs="Aharoni"/>
                <w:sz w:val="36"/>
                <w:szCs w:val="36"/>
              </w:rPr>
              <w:t xml:space="preserve"> presiden hanya sebagai kepala pemerintahan.</w:t>
            </w:r>
          </w:p>
        </w:tc>
      </w:tr>
      <w:tr w:rsidR="00FE09D1" w:rsidTr="00FE09D1">
        <w:tc>
          <w:tcPr>
            <w:tcW w:w="9350" w:type="dxa"/>
          </w:tcPr>
          <w:p w:rsidR="00FE09D1" w:rsidRPr="00207E2D" w:rsidRDefault="00207E2D" w:rsidP="00207E2D">
            <w:pPr>
              <w:pStyle w:val="ListParagraph"/>
              <w:numPr>
                <w:ilvl w:val="0"/>
                <w:numId w:val="18"/>
              </w:numPr>
              <w:rPr>
                <w:rFonts w:ascii="Arial Narrow" w:hAnsi="Arial Narrow" w:cs="Aharoni"/>
                <w:sz w:val="36"/>
                <w:szCs w:val="36"/>
              </w:rPr>
            </w:pPr>
            <w:r>
              <w:rPr>
                <w:rFonts w:ascii="Arial Narrow" w:hAnsi="Arial Narrow" w:cs="Aharoni"/>
                <w:sz w:val="36"/>
                <w:szCs w:val="36"/>
              </w:rPr>
              <w:t>Pembentuk kabinet dilakukan oleh presiden dan bukan oleh parlemen.</w:t>
            </w:r>
          </w:p>
        </w:tc>
      </w:tr>
    </w:tbl>
    <w:p w:rsidR="00FE09D1" w:rsidRDefault="00FE09D1" w:rsidP="00FE09D1">
      <w:pPr>
        <w:rPr>
          <w:rFonts w:ascii="Arial Narrow" w:hAnsi="Arial Narrow" w:cs="Aharoni"/>
          <w:sz w:val="36"/>
          <w:szCs w:val="36"/>
        </w:rPr>
      </w:pPr>
    </w:p>
    <w:p w:rsidR="00FE09D1" w:rsidRPr="00FE09D1" w:rsidRDefault="00FE09D1" w:rsidP="00FE09D1">
      <w:pPr>
        <w:rPr>
          <w:rFonts w:ascii="Aharoni" w:hAnsi="Aharoni" w:cs="Aharoni"/>
          <w:sz w:val="36"/>
          <w:szCs w:val="36"/>
        </w:rPr>
      </w:pPr>
      <w:proofErr w:type="gramStart"/>
      <w:r w:rsidRPr="00FE09D1">
        <w:rPr>
          <w:rFonts w:ascii="Aharoni" w:hAnsi="Aharoni" w:cs="Aharoni"/>
          <w:sz w:val="36"/>
          <w:szCs w:val="36"/>
        </w:rPr>
        <w:t>c.sistem</w:t>
      </w:r>
      <w:proofErr w:type="gramEnd"/>
      <w:r w:rsidRPr="00FE09D1">
        <w:rPr>
          <w:rFonts w:ascii="Aharoni" w:hAnsi="Aharoni" w:cs="Aharoni"/>
          <w:sz w:val="36"/>
          <w:szCs w:val="36"/>
        </w:rPr>
        <w:t xml:space="preserve"> presidensial </w:t>
      </w:r>
    </w:p>
    <w:tbl>
      <w:tblPr>
        <w:tblStyle w:val="TableGrid"/>
        <w:tblW w:w="0" w:type="auto"/>
        <w:tblLook w:val="04A0"/>
      </w:tblPr>
      <w:tblGrid>
        <w:gridCol w:w="9350"/>
      </w:tblGrid>
      <w:tr w:rsidR="00FE09D1" w:rsidTr="00FE09D1">
        <w:tc>
          <w:tcPr>
            <w:tcW w:w="9350" w:type="dxa"/>
          </w:tcPr>
          <w:p w:rsidR="00FE09D1" w:rsidRPr="00207E2D" w:rsidRDefault="00E40E05" w:rsidP="00207E2D">
            <w:pPr>
              <w:pStyle w:val="ListParagraph"/>
              <w:numPr>
                <w:ilvl w:val="0"/>
                <w:numId w:val="19"/>
              </w:numPr>
              <w:rPr>
                <w:rFonts w:ascii="Arial Narrow" w:hAnsi="Arial Narrow" w:cs="Aharoni"/>
                <w:sz w:val="36"/>
                <w:szCs w:val="36"/>
              </w:rPr>
            </w:pPr>
            <w:r>
              <w:rPr>
                <w:rFonts w:ascii="Arial Narrow" w:hAnsi="Arial Narrow" w:cs="Aharoni"/>
                <w:sz w:val="36"/>
                <w:szCs w:val="36"/>
              </w:rPr>
              <w:t>Presiden yang dipilih oleh rakyat menjadi kepala pemerintahan.</w:t>
            </w:r>
          </w:p>
        </w:tc>
      </w:tr>
      <w:tr w:rsidR="00FE09D1" w:rsidTr="00FE09D1">
        <w:tc>
          <w:tcPr>
            <w:tcW w:w="9350" w:type="dxa"/>
          </w:tcPr>
          <w:p w:rsidR="00FE09D1" w:rsidRPr="00E40E05" w:rsidRDefault="00E40E05" w:rsidP="00E40E05">
            <w:pPr>
              <w:pStyle w:val="ListParagraph"/>
              <w:numPr>
                <w:ilvl w:val="0"/>
                <w:numId w:val="19"/>
              </w:numPr>
              <w:rPr>
                <w:rFonts w:ascii="Arial Narrow" w:hAnsi="Arial Narrow" w:cs="Aharoni"/>
                <w:sz w:val="36"/>
                <w:szCs w:val="36"/>
              </w:rPr>
            </w:pPr>
            <w:r>
              <w:rPr>
                <w:rFonts w:ascii="Arial Narrow" w:hAnsi="Arial Narrow" w:cs="Aharoni"/>
                <w:sz w:val="36"/>
                <w:szCs w:val="36"/>
              </w:rPr>
              <w:t>Presiden dan parlemen tidak bisa saling menjatuhkan.</w:t>
            </w:r>
          </w:p>
        </w:tc>
      </w:tr>
      <w:tr w:rsidR="00FE09D1" w:rsidTr="00FE09D1">
        <w:tc>
          <w:tcPr>
            <w:tcW w:w="9350" w:type="dxa"/>
          </w:tcPr>
          <w:p w:rsidR="00FE09D1" w:rsidRPr="00E40E05" w:rsidRDefault="00E40E05" w:rsidP="00E40E05">
            <w:pPr>
              <w:pStyle w:val="ListParagraph"/>
              <w:numPr>
                <w:ilvl w:val="0"/>
                <w:numId w:val="19"/>
              </w:numPr>
              <w:rPr>
                <w:rFonts w:ascii="Arial Narrow" w:hAnsi="Arial Narrow" w:cs="Aharoni"/>
                <w:sz w:val="36"/>
                <w:szCs w:val="36"/>
              </w:rPr>
            </w:pPr>
            <w:r>
              <w:rPr>
                <w:rFonts w:ascii="Arial Narrow" w:hAnsi="Arial Narrow" w:cs="Aharoni"/>
                <w:sz w:val="36"/>
                <w:szCs w:val="36"/>
              </w:rPr>
              <w:t xml:space="preserve">Presiden dan parlemen memiliki tugas masing-masing yang jelas </w:t>
            </w:r>
          </w:p>
        </w:tc>
      </w:tr>
    </w:tbl>
    <w:p w:rsidR="00FE09D1" w:rsidRDefault="00FE09D1" w:rsidP="00FE09D1">
      <w:pPr>
        <w:rPr>
          <w:rFonts w:ascii="Arial Narrow" w:hAnsi="Arial Narrow" w:cs="Aharoni"/>
          <w:sz w:val="36"/>
          <w:szCs w:val="36"/>
        </w:rPr>
      </w:pPr>
    </w:p>
    <w:p w:rsidR="00FE09D1" w:rsidRPr="00FE09D1" w:rsidRDefault="00FE09D1" w:rsidP="00FE09D1">
      <w:pPr>
        <w:rPr>
          <w:rFonts w:ascii="Aharoni" w:hAnsi="Aharoni" w:cs="Aharoni"/>
          <w:sz w:val="36"/>
          <w:szCs w:val="36"/>
        </w:rPr>
      </w:pPr>
      <w:proofErr w:type="gramStart"/>
      <w:r w:rsidRPr="00FE09D1">
        <w:rPr>
          <w:rFonts w:ascii="Aharoni" w:hAnsi="Aharoni" w:cs="Aharoni"/>
          <w:sz w:val="36"/>
          <w:szCs w:val="36"/>
        </w:rPr>
        <w:t>3.lembaga</w:t>
      </w:r>
      <w:proofErr w:type="gramEnd"/>
      <w:r w:rsidRPr="00FE09D1">
        <w:rPr>
          <w:rFonts w:ascii="Aharoni" w:hAnsi="Aharoni" w:cs="Aharoni"/>
          <w:sz w:val="36"/>
          <w:szCs w:val="36"/>
        </w:rPr>
        <w:t xml:space="preserve">-lembaga negara </w:t>
      </w:r>
    </w:p>
    <w:tbl>
      <w:tblPr>
        <w:tblStyle w:val="TableGrid"/>
        <w:tblW w:w="0" w:type="auto"/>
        <w:tblLook w:val="04A0"/>
      </w:tblPr>
      <w:tblGrid>
        <w:gridCol w:w="9350"/>
      </w:tblGrid>
      <w:tr w:rsidR="00FE09D1" w:rsidTr="00FE09D1">
        <w:tc>
          <w:tcPr>
            <w:tcW w:w="9350" w:type="dxa"/>
          </w:tcPr>
          <w:p w:rsidR="00FE09D1" w:rsidRPr="00E40E05" w:rsidRDefault="00E40E05" w:rsidP="00E40E05">
            <w:pPr>
              <w:pStyle w:val="ListParagraph"/>
              <w:numPr>
                <w:ilvl w:val="0"/>
                <w:numId w:val="20"/>
              </w:numPr>
              <w:rPr>
                <w:rFonts w:ascii="Arial Narrow" w:hAnsi="Arial Narrow" w:cs="Aharoni"/>
                <w:sz w:val="36"/>
                <w:szCs w:val="36"/>
              </w:rPr>
            </w:pPr>
            <w:r>
              <w:rPr>
                <w:rFonts w:ascii="Arial Narrow" w:hAnsi="Arial Narrow" w:cs="Aharoni"/>
                <w:sz w:val="36"/>
                <w:szCs w:val="36"/>
              </w:rPr>
              <w:t>Majelis permusyawaratan rakyat (MPR)</w:t>
            </w:r>
          </w:p>
        </w:tc>
      </w:tr>
      <w:tr w:rsidR="00FE09D1" w:rsidTr="00FE09D1">
        <w:tc>
          <w:tcPr>
            <w:tcW w:w="9350" w:type="dxa"/>
          </w:tcPr>
          <w:p w:rsidR="00FE09D1" w:rsidRPr="00E40E05" w:rsidRDefault="00E40E05" w:rsidP="00E40E05">
            <w:pPr>
              <w:pStyle w:val="ListParagraph"/>
              <w:numPr>
                <w:ilvl w:val="0"/>
                <w:numId w:val="20"/>
              </w:numPr>
              <w:rPr>
                <w:rFonts w:ascii="Arial Narrow" w:hAnsi="Arial Narrow" w:cs="Aharoni"/>
                <w:sz w:val="36"/>
                <w:szCs w:val="36"/>
              </w:rPr>
            </w:pPr>
            <w:r>
              <w:rPr>
                <w:rFonts w:ascii="Arial Narrow" w:hAnsi="Arial Narrow" w:cs="Aharoni"/>
                <w:sz w:val="36"/>
                <w:szCs w:val="36"/>
              </w:rPr>
              <w:t>Presiden</w:t>
            </w:r>
          </w:p>
        </w:tc>
      </w:tr>
      <w:tr w:rsidR="00FE09D1" w:rsidTr="00FE09D1">
        <w:tc>
          <w:tcPr>
            <w:tcW w:w="9350" w:type="dxa"/>
          </w:tcPr>
          <w:p w:rsidR="00FE09D1" w:rsidRPr="00E40E05" w:rsidRDefault="00E40E05" w:rsidP="00E40E05">
            <w:pPr>
              <w:pStyle w:val="ListParagraph"/>
              <w:numPr>
                <w:ilvl w:val="0"/>
                <w:numId w:val="20"/>
              </w:numPr>
              <w:rPr>
                <w:rFonts w:ascii="Arial Narrow" w:hAnsi="Arial Narrow" w:cs="Aharoni"/>
                <w:sz w:val="36"/>
                <w:szCs w:val="36"/>
              </w:rPr>
            </w:pPr>
            <w:r>
              <w:rPr>
                <w:rFonts w:ascii="Arial Narrow" w:hAnsi="Arial Narrow" w:cs="Aharoni"/>
                <w:sz w:val="36"/>
                <w:szCs w:val="36"/>
              </w:rPr>
              <w:t>Dewan perwakilan rakyat (DPR)</w:t>
            </w:r>
          </w:p>
        </w:tc>
      </w:tr>
      <w:tr w:rsidR="00FE09D1" w:rsidTr="00FE09D1">
        <w:tc>
          <w:tcPr>
            <w:tcW w:w="9350" w:type="dxa"/>
          </w:tcPr>
          <w:p w:rsidR="00FE09D1" w:rsidRPr="00E40E05" w:rsidRDefault="00E40E05" w:rsidP="00E40E05">
            <w:pPr>
              <w:pStyle w:val="ListParagraph"/>
              <w:numPr>
                <w:ilvl w:val="0"/>
                <w:numId w:val="20"/>
              </w:numPr>
              <w:rPr>
                <w:rFonts w:ascii="Arial Narrow" w:hAnsi="Arial Narrow" w:cs="Aharoni"/>
                <w:sz w:val="36"/>
                <w:szCs w:val="36"/>
              </w:rPr>
            </w:pPr>
            <w:r>
              <w:rPr>
                <w:rFonts w:ascii="Arial Narrow" w:hAnsi="Arial Narrow" w:cs="Aharoni"/>
                <w:sz w:val="36"/>
                <w:szCs w:val="36"/>
              </w:rPr>
              <w:t>Badan pemeriksa keuangan (BPK)</w:t>
            </w:r>
          </w:p>
        </w:tc>
      </w:tr>
      <w:tr w:rsidR="00FE09D1" w:rsidTr="00FE09D1">
        <w:tc>
          <w:tcPr>
            <w:tcW w:w="9350" w:type="dxa"/>
          </w:tcPr>
          <w:p w:rsidR="00FE09D1" w:rsidRPr="00E40E05" w:rsidRDefault="00E40E05" w:rsidP="00E40E05">
            <w:pPr>
              <w:pStyle w:val="ListParagraph"/>
              <w:numPr>
                <w:ilvl w:val="0"/>
                <w:numId w:val="20"/>
              </w:numPr>
              <w:rPr>
                <w:rFonts w:ascii="Arial Narrow" w:hAnsi="Arial Narrow" w:cs="Aharoni"/>
                <w:sz w:val="36"/>
                <w:szCs w:val="36"/>
              </w:rPr>
            </w:pPr>
            <w:r>
              <w:rPr>
                <w:rFonts w:ascii="Arial Narrow" w:hAnsi="Arial Narrow" w:cs="Aharoni"/>
                <w:sz w:val="36"/>
                <w:szCs w:val="36"/>
              </w:rPr>
              <w:t>Mahkamah agung (MA)</w:t>
            </w:r>
          </w:p>
        </w:tc>
      </w:tr>
      <w:tr w:rsidR="00FE09D1" w:rsidTr="00FE09D1">
        <w:tc>
          <w:tcPr>
            <w:tcW w:w="9350" w:type="dxa"/>
          </w:tcPr>
          <w:p w:rsidR="00FE09D1" w:rsidRPr="00E40E05" w:rsidRDefault="00E40E05" w:rsidP="00E40E05">
            <w:pPr>
              <w:pStyle w:val="ListParagraph"/>
              <w:numPr>
                <w:ilvl w:val="0"/>
                <w:numId w:val="20"/>
              </w:numPr>
              <w:rPr>
                <w:rFonts w:ascii="Arial Narrow" w:hAnsi="Arial Narrow" w:cs="Aharoni"/>
                <w:sz w:val="36"/>
                <w:szCs w:val="36"/>
              </w:rPr>
            </w:pPr>
            <w:r>
              <w:rPr>
                <w:rFonts w:ascii="Arial Narrow" w:hAnsi="Arial Narrow" w:cs="Aharoni"/>
                <w:sz w:val="36"/>
                <w:szCs w:val="36"/>
              </w:rPr>
              <w:t>Mahkamah konstitusi (MK)</w:t>
            </w:r>
          </w:p>
        </w:tc>
      </w:tr>
      <w:tr w:rsidR="00FE09D1" w:rsidTr="00FE09D1">
        <w:tc>
          <w:tcPr>
            <w:tcW w:w="9350" w:type="dxa"/>
          </w:tcPr>
          <w:p w:rsidR="00FE09D1" w:rsidRPr="00E40E05" w:rsidRDefault="00E40E05" w:rsidP="00E40E05">
            <w:pPr>
              <w:pStyle w:val="ListParagraph"/>
              <w:numPr>
                <w:ilvl w:val="0"/>
                <w:numId w:val="20"/>
              </w:numPr>
              <w:rPr>
                <w:rFonts w:ascii="Arial Narrow" w:hAnsi="Arial Narrow" w:cs="Aharoni"/>
                <w:sz w:val="36"/>
                <w:szCs w:val="36"/>
              </w:rPr>
            </w:pPr>
            <w:r>
              <w:rPr>
                <w:rFonts w:ascii="Arial Narrow" w:hAnsi="Arial Narrow" w:cs="Aharoni"/>
                <w:sz w:val="36"/>
                <w:szCs w:val="36"/>
              </w:rPr>
              <w:t>Dewan perwakilan daerah (DPD)</w:t>
            </w:r>
          </w:p>
        </w:tc>
      </w:tr>
      <w:tr w:rsidR="00FE09D1" w:rsidTr="00FE09D1">
        <w:tc>
          <w:tcPr>
            <w:tcW w:w="9350" w:type="dxa"/>
          </w:tcPr>
          <w:p w:rsidR="00FE09D1" w:rsidRPr="00E40E05" w:rsidRDefault="00E40E05" w:rsidP="00E40E05">
            <w:pPr>
              <w:pStyle w:val="ListParagraph"/>
              <w:numPr>
                <w:ilvl w:val="0"/>
                <w:numId w:val="20"/>
              </w:numPr>
              <w:rPr>
                <w:rFonts w:ascii="Arial Narrow" w:hAnsi="Arial Narrow" w:cs="Aharoni"/>
                <w:sz w:val="36"/>
                <w:szCs w:val="36"/>
              </w:rPr>
            </w:pPr>
            <w:r>
              <w:rPr>
                <w:rFonts w:ascii="Arial Narrow" w:hAnsi="Arial Narrow" w:cs="Aharoni"/>
                <w:sz w:val="36"/>
                <w:szCs w:val="36"/>
              </w:rPr>
              <w:t>Komisi yudisial (KY)</w:t>
            </w:r>
          </w:p>
        </w:tc>
      </w:tr>
    </w:tbl>
    <w:p w:rsidR="00FE09D1" w:rsidRDefault="00FE09D1" w:rsidP="00FE09D1">
      <w:pPr>
        <w:rPr>
          <w:rFonts w:ascii="Arial Narrow" w:hAnsi="Arial Narrow" w:cs="Aharoni"/>
          <w:sz w:val="36"/>
          <w:szCs w:val="36"/>
        </w:rPr>
      </w:pPr>
    </w:p>
    <w:p w:rsidR="00FE09D1" w:rsidRDefault="00FE09D1" w:rsidP="00FE09D1">
      <w:pPr>
        <w:rPr>
          <w:rFonts w:ascii="Arial Narrow" w:hAnsi="Arial Narrow" w:cs="Aharoni"/>
          <w:sz w:val="36"/>
          <w:szCs w:val="36"/>
        </w:rPr>
      </w:pPr>
      <w:proofErr w:type="gramStart"/>
      <w:r>
        <w:rPr>
          <w:rFonts w:ascii="Arial Narrow" w:hAnsi="Arial Narrow" w:cs="Aharoni"/>
          <w:sz w:val="36"/>
          <w:szCs w:val="36"/>
        </w:rPr>
        <w:t>a.tugas</w:t>
      </w:r>
      <w:proofErr w:type="gramEnd"/>
      <w:r>
        <w:rPr>
          <w:rFonts w:ascii="Arial Narrow" w:hAnsi="Arial Narrow" w:cs="Aharoni"/>
          <w:sz w:val="36"/>
          <w:szCs w:val="36"/>
        </w:rPr>
        <w:t xml:space="preserve"> dan wewenang MPR </w:t>
      </w:r>
    </w:p>
    <w:tbl>
      <w:tblPr>
        <w:tblStyle w:val="TableGrid"/>
        <w:tblW w:w="0" w:type="auto"/>
        <w:tblLook w:val="04A0"/>
      </w:tblPr>
      <w:tblGrid>
        <w:gridCol w:w="9350"/>
      </w:tblGrid>
      <w:tr w:rsidR="00FE09D1" w:rsidTr="00FE09D1">
        <w:tc>
          <w:tcPr>
            <w:tcW w:w="9350" w:type="dxa"/>
          </w:tcPr>
          <w:p w:rsidR="00FE09D1" w:rsidRPr="00E40E05" w:rsidRDefault="00E40E05" w:rsidP="00E40E05">
            <w:pPr>
              <w:pStyle w:val="ListParagraph"/>
              <w:numPr>
                <w:ilvl w:val="0"/>
                <w:numId w:val="21"/>
              </w:numPr>
              <w:rPr>
                <w:rFonts w:ascii="Arial Narrow" w:hAnsi="Arial Narrow" w:cs="Aharoni"/>
                <w:sz w:val="36"/>
                <w:szCs w:val="36"/>
              </w:rPr>
            </w:pPr>
            <w:r>
              <w:rPr>
                <w:rFonts w:ascii="Arial Narrow" w:hAnsi="Arial Narrow" w:cs="Aharoni"/>
                <w:sz w:val="36"/>
                <w:szCs w:val="36"/>
              </w:rPr>
              <w:t>Mengubah dan menetapkan undang-undang dasar.</w:t>
            </w:r>
          </w:p>
        </w:tc>
      </w:tr>
      <w:tr w:rsidR="00FE09D1" w:rsidTr="00FE09D1">
        <w:tc>
          <w:tcPr>
            <w:tcW w:w="9350" w:type="dxa"/>
          </w:tcPr>
          <w:p w:rsidR="00FE09D1" w:rsidRPr="00E40E05" w:rsidRDefault="00E40E05" w:rsidP="00E40E05">
            <w:pPr>
              <w:pStyle w:val="ListParagraph"/>
              <w:numPr>
                <w:ilvl w:val="0"/>
                <w:numId w:val="21"/>
              </w:numPr>
              <w:rPr>
                <w:rFonts w:ascii="Arial Narrow" w:hAnsi="Arial Narrow" w:cs="Aharoni"/>
                <w:sz w:val="36"/>
                <w:szCs w:val="36"/>
              </w:rPr>
            </w:pPr>
            <w:r>
              <w:rPr>
                <w:rFonts w:ascii="Arial Narrow" w:hAnsi="Arial Narrow" w:cs="Aharoni"/>
                <w:sz w:val="36"/>
                <w:szCs w:val="36"/>
              </w:rPr>
              <w:lastRenderedPageBreak/>
              <w:t xml:space="preserve">Melantik presiden dan wakil presiden berdasarkan hasil PEMILU </w:t>
            </w:r>
          </w:p>
        </w:tc>
      </w:tr>
      <w:tr w:rsidR="00FE09D1" w:rsidTr="00FE09D1">
        <w:tc>
          <w:tcPr>
            <w:tcW w:w="9350" w:type="dxa"/>
          </w:tcPr>
          <w:p w:rsidR="00FE09D1" w:rsidRPr="00E40E05" w:rsidRDefault="00E40E05" w:rsidP="00E40E05">
            <w:pPr>
              <w:pStyle w:val="ListParagraph"/>
              <w:numPr>
                <w:ilvl w:val="0"/>
                <w:numId w:val="21"/>
              </w:numPr>
              <w:rPr>
                <w:rFonts w:ascii="Arial Narrow" w:hAnsi="Arial Narrow" w:cs="Aharoni"/>
                <w:sz w:val="36"/>
                <w:szCs w:val="36"/>
              </w:rPr>
            </w:pPr>
            <w:r>
              <w:rPr>
                <w:rFonts w:ascii="Arial Narrow" w:hAnsi="Arial Narrow" w:cs="Aharoni"/>
                <w:sz w:val="36"/>
                <w:szCs w:val="36"/>
              </w:rPr>
              <w:t xml:space="preserve">Memutuskan unsul DPR berdasarkan putusan mahkamah konstitusi untuk memberhentikan presiden dan/atau wakil presiden dalam masa jabatannya </w:t>
            </w:r>
          </w:p>
        </w:tc>
      </w:tr>
      <w:tr w:rsidR="00FE09D1" w:rsidTr="00FE09D1">
        <w:tc>
          <w:tcPr>
            <w:tcW w:w="9350" w:type="dxa"/>
          </w:tcPr>
          <w:p w:rsidR="00FE09D1" w:rsidRPr="00E40E05" w:rsidRDefault="00E40E05" w:rsidP="00E40E05">
            <w:pPr>
              <w:pStyle w:val="ListParagraph"/>
              <w:numPr>
                <w:ilvl w:val="0"/>
                <w:numId w:val="21"/>
              </w:numPr>
              <w:rPr>
                <w:rFonts w:ascii="Arial Narrow" w:hAnsi="Arial Narrow" w:cs="Aharoni"/>
                <w:sz w:val="36"/>
                <w:szCs w:val="36"/>
              </w:rPr>
            </w:pPr>
            <w:r>
              <w:rPr>
                <w:rFonts w:ascii="Arial Narrow" w:hAnsi="Arial Narrow" w:cs="Aharoni"/>
                <w:sz w:val="36"/>
                <w:szCs w:val="36"/>
              </w:rPr>
              <w:t>Melantik wakil presiden menjadi presiden apabila presiden mangkat</w:t>
            </w:r>
            <w:proofErr w:type="gramStart"/>
            <w:r>
              <w:rPr>
                <w:rFonts w:ascii="Arial Narrow" w:hAnsi="Arial Narrow" w:cs="Aharoni"/>
                <w:sz w:val="36"/>
                <w:szCs w:val="36"/>
              </w:rPr>
              <w:t>,berhenti,diberhentikan,dll</w:t>
            </w:r>
            <w:proofErr w:type="gramEnd"/>
            <w:r>
              <w:rPr>
                <w:rFonts w:ascii="Arial Narrow" w:hAnsi="Arial Narrow" w:cs="Aharoni"/>
                <w:sz w:val="36"/>
                <w:szCs w:val="36"/>
              </w:rPr>
              <w:t>.</w:t>
            </w:r>
          </w:p>
        </w:tc>
      </w:tr>
      <w:tr w:rsidR="00FE09D1" w:rsidTr="00FE09D1">
        <w:tc>
          <w:tcPr>
            <w:tcW w:w="9350" w:type="dxa"/>
          </w:tcPr>
          <w:p w:rsidR="00FE09D1" w:rsidRPr="00E40E05" w:rsidRDefault="00E40E05" w:rsidP="00E40E05">
            <w:pPr>
              <w:pStyle w:val="ListParagraph"/>
              <w:numPr>
                <w:ilvl w:val="0"/>
                <w:numId w:val="21"/>
              </w:numPr>
              <w:rPr>
                <w:rFonts w:ascii="Arial Narrow" w:hAnsi="Arial Narrow" w:cs="Aharoni"/>
                <w:sz w:val="36"/>
                <w:szCs w:val="36"/>
              </w:rPr>
            </w:pPr>
            <w:r>
              <w:rPr>
                <w:rFonts w:ascii="Arial Narrow" w:hAnsi="Arial Narrow" w:cs="Aharoni"/>
                <w:sz w:val="36"/>
                <w:szCs w:val="36"/>
              </w:rPr>
              <w:t>Memilih wakil presiden dari 2 calon yang di ajukan presiden apabila terjadi kekosongan jabatan wakil presiden dalam masa jabatannya selambat-lambatnya hanya dalam waktu 60 hari</w:t>
            </w:r>
          </w:p>
        </w:tc>
      </w:tr>
      <w:tr w:rsidR="00FE09D1" w:rsidTr="00FE09D1">
        <w:tc>
          <w:tcPr>
            <w:tcW w:w="9350" w:type="dxa"/>
          </w:tcPr>
          <w:p w:rsidR="00FE09D1" w:rsidRPr="00E40E05" w:rsidRDefault="00E40E05" w:rsidP="00E40E05">
            <w:pPr>
              <w:pStyle w:val="ListParagraph"/>
              <w:numPr>
                <w:ilvl w:val="0"/>
                <w:numId w:val="21"/>
              </w:numPr>
              <w:rPr>
                <w:rFonts w:ascii="Arial Narrow" w:hAnsi="Arial Narrow" w:cs="Aharoni"/>
                <w:sz w:val="36"/>
                <w:szCs w:val="36"/>
              </w:rPr>
            </w:pPr>
            <w:r>
              <w:rPr>
                <w:rFonts w:ascii="Arial Narrow" w:hAnsi="Arial Narrow" w:cs="Aharoni"/>
                <w:sz w:val="36"/>
                <w:szCs w:val="36"/>
              </w:rPr>
              <w:t xml:space="preserve">Memilih presiden dan wakil presiden apabila keduanya berhenti secara bersamaan dalam masa jabatannya </w:t>
            </w:r>
          </w:p>
        </w:tc>
      </w:tr>
      <w:tr w:rsidR="00FE09D1" w:rsidTr="00FE09D1">
        <w:tc>
          <w:tcPr>
            <w:tcW w:w="9350" w:type="dxa"/>
          </w:tcPr>
          <w:p w:rsidR="00FE09D1" w:rsidRPr="00E40E05" w:rsidRDefault="00E40E05" w:rsidP="00E40E05">
            <w:pPr>
              <w:pStyle w:val="ListParagraph"/>
              <w:numPr>
                <w:ilvl w:val="0"/>
                <w:numId w:val="21"/>
              </w:numPr>
              <w:rPr>
                <w:rFonts w:ascii="Arial Narrow" w:hAnsi="Arial Narrow" w:cs="Aharoni"/>
                <w:sz w:val="36"/>
                <w:szCs w:val="36"/>
              </w:rPr>
            </w:pPr>
            <w:r w:rsidRPr="00E40E05">
              <w:rPr>
                <w:rFonts w:ascii="Arial Narrow" w:hAnsi="Arial Narrow" w:cs="Aharoni"/>
                <w:sz w:val="36"/>
                <w:szCs w:val="36"/>
              </w:rPr>
              <w:t>Menetapkan per</w:t>
            </w:r>
            <w:r>
              <w:rPr>
                <w:rFonts w:ascii="Arial Narrow" w:hAnsi="Arial Narrow" w:cs="Aharoni"/>
                <w:sz w:val="36"/>
                <w:szCs w:val="36"/>
              </w:rPr>
              <w:t xml:space="preserve">aturan tata tertib </w:t>
            </w:r>
            <w:r w:rsidR="00E57F74">
              <w:rPr>
                <w:rFonts w:ascii="Arial Narrow" w:hAnsi="Arial Narrow" w:cs="Aharoni"/>
                <w:sz w:val="36"/>
                <w:szCs w:val="36"/>
              </w:rPr>
              <w:pgNum/>
            </w:r>
            <w:r w:rsidR="00E57F74">
              <w:rPr>
                <w:rFonts w:ascii="Arial Narrow" w:hAnsi="Arial Narrow" w:cs="Aharoni"/>
                <w:sz w:val="36"/>
                <w:szCs w:val="36"/>
              </w:rPr>
              <w:t>ank ode</w:t>
            </w:r>
            <w:r>
              <w:rPr>
                <w:rFonts w:ascii="Arial Narrow" w:hAnsi="Arial Narrow" w:cs="Aharoni"/>
                <w:sz w:val="36"/>
                <w:szCs w:val="36"/>
              </w:rPr>
              <w:t xml:space="preserve"> etik MPR </w:t>
            </w:r>
          </w:p>
        </w:tc>
      </w:tr>
    </w:tbl>
    <w:p w:rsidR="00FE09D1" w:rsidRDefault="00FE09D1" w:rsidP="00FE09D1">
      <w:pPr>
        <w:rPr>
          <w:rFonts w:ascii="Arial Narrow" w:hAnsi="Arial Narrow" w:cs="Aharoni"/>
          <w:sz w:val="36"/>
          <w:szCs w:val="36"/>
        </w:rPr>
      </w:pPr>
    </w:p>
    <w:p w:rsidR="00FE09D1" w:rsidRDefault="00FE09D1" w:rsidP="00FE09D1">
      <w:pPr>
        <w:rPr>
          <w:rFonts w:ascii="Aharoni" w:hAnsi="Aharoni" w:cs="Aharoni"/>
          <w:sz w:val="36"/>
          <w:szCs w:val="36"/>
        </w:rPr>
      </w:pPr>
      <w:proofErr w:type="gramStart"/>
      <w:r w:rsidRPr="00FE09D1">
        <w:rPr>
          <w:rFonts w:ascii="Aharoni" w:hAnsi="Aharoni" w:cs="Aharoni"/>
          <w:sz w:val="36"/>
          <w:szCs w:val="36"/>
        </w:rPr>
        <w:t>b.tugas</w:t>
      </w:r>
      <w:proofErr w:type="gramEnd"/>
      <w:r w:rsidRPr="00FE09D1">
        <w:rPr>
          <w:rFonts w:ascii="Aharoni" w:hAnsi="Aharoni" w:cs="Aharoni"/>
          <w:sz w:val="36"/>
          <w:szCs w:val="36"/>
        </w:rPr>
        <w:t xml:space="preserve"> dan wewenang presiden </w:t>
      </w:r>
    </w:p>
    <w:tbl>
      <w:tblPr>
        <w:tblStyle w:val="TableGrid"/>
        <w:tblW w:w="0" w:type="auto"/>
        <w:tblLook w:val="04A0"/>
      </w:tblPr>
      <w:tblGrid>
        <w:gridCol w:w="9350"/>
      </w:tblGrid>
      <w:tr w:rsidR="00F54238" w:rsidTr="00F54238">
        <w:tc>
          <w:tcPr>
            <w:tcW w:w="9350" w:type="dxa"/>
          </w:tcPr>
          <w:p w:rsidR="00F54238" w:rsidRPr="00E40E05" w:rsidRDefault="00E57F74" w:rsidP="00E40E05">
            <w:pPr>
              <w:pStyle w:val="ListParagraph"/>
              <w:numPr>
                <w:ilvl w:val="0"/>
                <w:numId w:val="22"/>
              </w:numPr>
              <w:rPr>
                <w:rFonts w:ascii="Aharoni" w:hAnsi="Aharoni" w:cs="Aharoni"/>
                <w:sz w:val="36"/>
                <w:szCs w:val="36"/>
              </w:rPr>
            </w:pPr>
            <w:r>
              <w:rPr>
                <w:rFonts w:ascii="Arial Narrow" w:hAnsi="Arial Narrow" w:cs="Aharoni"/>
                <w:sz w:val="36"/>
                <w:szCs w:val="36"/>
              </w:rPr>
              <w:t>Memegang kekuasaan tertinggi atas angkatan darat,angkatan laut dan angkatan udara (pasal 10)</w:t>
            </w:r>
          </w:p>
        </w:tc>
      </w:tr>
      <w:tr w:rsidR="00F54238" w:rsidRPr="00E57F74" w:rsidTr="00F54238">
        <w:tc>
          <w:tcPr>
            <w:tcW w:w="9350" w:type="dxa"/>
          </w:tcPr>
          <w:p w:rsidR="00F54238" w:rsidRPr="00E57F74" w:rsidRDefault="00E57F74" w:rsidP="00E57F74">
            <w:pPr>
              <w:pStyle w:val="ListParagraph"/>
              <w:numPr>
                <w:ilvl w:val="0"/>
                <w:numId w:val="22"/>
              </w:numPr>
              <w:rPr>
                <w:rFonts w:ascii="Arial Narrow" w:hAnsi="Arial Narrow" w:cs="Aharoni"/>
                <w:sz w:val="36"/>
                <w:szCs w:val="36"/>
              </w:rPr>
            </w:pPr>
            <w:r w:rsidRPr="00E57F74">
              <w:rPr>
                <w:rFonts w:ascii="Arial Narrow" w:hAnsi="Arial Narrow" w:cs="Aharoni"/>
                <w:sz w:val="36"/>
                <w:szCs w:val="36"/>
              </w:rPr>
              <w:t>Menyatakan perang membuat perdamaian dan perjanjian dengan negara lain dengan persetujuan DPR.</w:t>
            </w:r>
          </w:p>
        </w:tc>
      </w:tr>
      <w:tr w:rsidR="00F54238" w:rsidRPr="00E57F74" w:rsidTr="00F54238">
        <w:tc>
          <w:tcPr>
            <w:tcW w:w="9350" w:type="dxa"/>
          </w:tcPr>
          <w:p w:rsidR="00F54238" w:rsidRPr="00E57F74" w:rsidRDefault="00E57F74" w:rsidP="00E57F74">
            <w:pPr>
              <w:pStyle w:val="ListParagraph"/>
              <w:numPr>
                <w:ilvl w:val="0"/>
                <w:numId w:val="22"/>
              </w:numPr>
              <w:rPr>
                <w:rFonts w:ascii="Arial Narrow" w:hAnsi="Arial Narrow" w:cs="Aharoni"/>
                <w:sz w:val="36"/>
                <w:szCs w:val="36"/>
              </w:rPr>
            </w:pPr>
            <w:r w:rsidRPr="00E57F74">
              <w:rPr>
                <w:rFonts w:ascii="Arial Narrow" w:hAnsi="Arial Narrow" w:cs="Aharoni"/>
                <w:sz w:val="36"/>
                <w:szCs w:val="36"/>
              </w:rPr>
              <w:t xml:space="preserve">Menyatakan keadaan bahaya </w:t>
            </w:r>
          </w:p>
        </w:tc>
      </w:tr>
      <w:tr w:rsidR="00F54238" w:rsidRPr="00E57F74" w:rsidTr="00F54238">
        <w:tc>
          <w:tcPr>
            <w:tcW w:w="9350" w:type="dxa"/>
          </w:tcPr>
          <w:p w:rsidR="00F54238" w:rsidRPr="00E57F74" w:rsidRDefault="00E57F74" w:rsidP="00E57F74">
            <w:pPr>
              <w:pStyle w:val="ListParagraph"/>
              <w:numPr>
                <w:ilvl w:val="0"/>
                <w:numId w:val="22"/>
              </w:numPr>
              <w:rPr>
                <w:rFonts w:ascii="Arial Narrow" w:hAnsi="Arial Narrow" w:cs="Aharoni"/>
                <w:sz w:val="36"/>
                <w:szCs w:val="36"/>
              </w:rPr>
            </w:pPr>
            <w:r w:rsidRPr="00E57F74">
              <w:rPr>
                <w:rFonts w:ascii="Arial Narrow" w:hAnsi="Arial Narrow" w:cs="Aharoni"/>
                <w:sz w:val="36"/>
                <w:szCs w:val="36"/>
              </w:rPr>
              <w:t>Mengangkat dan menerima duta dan konsul dengan memperhatikan pertimbangan DPR (pasal 13)</w:t>
            </w:r>
          </w:p>
        </w:tc>
      </w:tr>
      <w:tr w:rsidR="00F54238" w:rsidRPr="00E57F74" w:rsidTr="00F54238">
        <w:tc>
          <w:tcPr>
            <w:tcW w:w="9350" w:type="dxa"/>
          </w:tcPr>
          <w:p w:rsidR="00F54238" w:rsidRPr="00E57F74" w:rsidRDefault="00E57F74" w:rsidP="00E57F74">
            <w:pPr>
              <w:pStyle w:val="ListParagraph"/>
              <w:numPr>
                <w:ilvl w:val="0"/>
                <w:numId w:val="22"/>
              </w:numPr>
              <w:rPr>
                <w:rFonts w:ascii="Arial Narrow" w:hAnsi="Arial Narrow" w:cs="Aharoni"/>
                <w:sz w:val="36"/>
                <w:szCs w:val="36"/>
              </w:rPr>
            </w:pPr>
            <w:r w:rsidRPr="00E57F74">
              <w:rPr>
                <w:rFonts w:ascii="Arial Narrow" w:hAnsi="Arial Narrow" w:cs="Aharoni"/>
                <w:sz w:val="36"/>
                <w:szCs w:val="36"/>
              </w:rPr>
              <w:t>Memberi grasi dan rehabilitas dengan memperhatikan pertimbangan mahkamah agung dan memberi amnesti dan abolisi dengan memperhatikan pertimbangan DPR.</w:t>
            </w:r>
          </w:p>
        </w:tc>
      </w:tr>
      <w:tr w:rsidR="00F54238" w:rsidRPr="00E57F74" w:rsidTr="00F54238">
        <w:tc>
          <w:tcPr>
            <w:tcW w:w="9350" w:type="dxa"/>
          </w:tcPr>
          <w:p w:rsidR="00F54238" w:rsidRPr="00E57F74" w:rsidRDefault="00E57F74" w:rsidP="00E57F74">
            <w:pPr>
              <w:pStyle w:val="ListParagraph"/>
              <w:numPr>
                <w:ilvl w:val="0"/>
                <w:numId w:val="22"/>
              </w:numPr>
              <w:rPr>
                <w:rFonts w:ascii="Arial Narrow" w:hAnsi="Arial Narrow" w:cs="Aharoni"/>
                <w:sz w:val="36"/>
                <w:szCs w:val="36"/>
              </w:rPr>
            </w:pPr>
            <w:r w:rsidRPr="00E57F74">
              <w:rPr>
                <w:rFonts w:ascii="Arial Narrow" w:hAnsi="Arial Narrow" w:cs="Aharoni"/>
                <w:sz w:val="36"/>
                <w:szCs w:val="36"/>
              </w:rPr>
              <w:t>Meberi gelar,tanda jasa,dll</w:t>
            </w:r>
          </w:p>
        </w:tc>
      </w:tr>
      <w:tr w:rsidR="00F54238" w:rsidRPr="00E57F74" w:rsidTr="00F54238">
        <w:tc>
          <w:tcPr>
            <w:tcW w:w="9350" w:type="dxa"/>
          </w:tcPr>
          <w:p w:rsidR="00F54238" w:rsidRPr="00E57F74" w:rsidRDefault="00E57F74" w:rsidP="00E57F74">
            <w:pPr>
              <w:pStyle w:val="ListParagraph"/>
              <w:numPr>
                <w:ilvl w:val="0"/>
                <w:numId w:val="22"/>
              </w:numPr>
              <w:rPr>
                <w:rFonts w:ascii="Arial Narrow" w:hAnsi="Arial Narrow" w:cs="Aharoni"/>
                <w:sz w:val="36"/>
                <w:szCs w:val="36"/>
              </w:rPr>
            </w:pPr>
            <w:r w:rsidRPr="00E57F74">
              <w:rPr>
                <w:rFonts w:ascii="Arial Narrow" w:hAnsi="Arial Narrow" w:cs="Aharoni"/>
                <w:sz w:val="36"/>
                <w:szCs w:val="36"/>
              </w:rPr>
              <w:t xml:space="preserve">Membentuk suatu dewan pertimbangan yang bertugas memberikan nasehat dan pertimbangan kepada presiden yang selanjutnya diatur dalam undang-undang pasa 16 </w:t>
            </w:r>
          </w:p>
        </w:tc>
      </w:tr>
      <w:tr w:rsidR="00F54238" w:rsidRPr="00E57F74" w:rsidTr="00F54238">
        <w:tc>
          <w:tcPr>
            <w:tcW w:w="9350" w:type="dxa"/>
          </w:tcPr>
          <w:p w:rsidR="00F54238" w:rsidRPr="00E57F74" w:rsidRDefault="00E57F74" w:rsidP="00E57F74">
            <w:pPr>
              <w:pStyle w:val="ListParagraph"/>
              <w:numPr>
                <w:ilvl w:val="0"/>
                <w:numId w:val="22"/>
              </w:numPr>
              <w:rPr>
                <w:rFonts w:ascii="Arial Narrow" w:hAnsi="Arial Narrow" w:cs="Aharoni"/>
                <w:sz w:val="36"/>
                <w:szCs w:val="36"/>
              </w:rPr>
            </w:pPr>
            <w:r w:rsidRPr="00E57F74">
              <w:rPr>
                <w:rFonts w:ascii="Arial Narrow" w:hAnsi="Arial Narrow" w:cs="Aharoni"/>
                <w:sz w:val="36"/>
                <w:szCs w:val="36"/>
              </w:rPr>
              <w:lastRenderedPageBreak/>
              <w:t xml:space="preserve">Presiden juga berhak mengangkat menteri-menteri sebagai pembantu presiden </w:t>
            </w:r>
          </w:p>
        </w:tc>
      </w:tr>
    </w:tbl>
    <w:p w:rsidR="00FE09D1" w:rsidRDefault="00FE09D1" w:rsidP="00FE09D1">
      <w:pPr>
        <w:rPr>
          <w:rFonts w:ascii="Aharoni" w:hAnsi="Aharoni" w:cs="Aharoni"/>
          <w:sz w:val="36"/>
          <w:szCs w:val="36"/>
        </w:rPr>
      </w:pPr>
    </w:p>
    <w:p w:rsidR="00F54238" w:rsidRDefault="00F54238" w:rsidP="00FE09D1">
      <w:pPr>
        <w:rPr>
          <w:rFonts w:ascii="Aharoni" w:hAnsi="Aharoni" w:cs="Aharoni"/>
          <w:sz w:val="36"/>
          <w:szCs w:val="36"/>
        </w:rPr>
      </w:pPr>
      <w:r>
        <w:rPr>
          <w:rFonts w:ascii="Aharoni" w:hAnsi="Aharoni" w:cs="Aharoni"/>
          <w:sz w:val="36"/>
          <w:szCs w:val="36"/>
        </w:rPr>
        <w:t>c.DPR (dewan perwakilan rakyat)</w:t>
      </w:r>
    </w:p>
    <w:p w:rsidR="00F54238" w:rsidRDefault="00F54238" w:rsidP="00F54238">
      <w:pPr>
        <w:pStyle w:val="ListParagraph"/>
        <w:numPr>
          <w:ilvl w:val="0"/>
          <w:numId w:val="7"/>
        </w:numPr>
        <w:rPr>
          <w:rFonts w:ascii="Aharoni" w:hAnsi="Aharoni" w:cs="Aharoni"/>
          <w:sz w:val="36"/>
          <w:szCs w:val="36"/>
        </w:rPr>
      </w:pPr>
      <w:r>
        <w:rPr>
          <w:rFonts w:ascii="Aharoni" w:hAnsi="Aharoni" w:cs="Aharoni"/>
          <w:sz w:val="36"/>
          <w:szCs w:val="36"/>
        </w:rPr>
        <w:t xml:space="preserve">Tugas dan wewenang DPR terkait dengan legislasi </w:t>
      </w:r>
    </w:p>
    <w:tbl>
      <w:tblPr>
        <w:tblStyle w:val="TableGrid"/>
        <w:tblW w:w="0" w:type="auto"/>
        <w:tblInd w:w="720" w:type="dxa"/>
        <w:tblLook w:val="04A0"/>
      </w:tblPr>
      <w:tblGrid>
        <w:gridCol w:w="8856"/>
      </w:tblGrid>
      <w:tr w:rsidR="00F54238" w:rsidTr="00F54238">
        <w:tc>
          <w:tcPr>
            <w:tcW w:w="9350" w:type="dxa"/>
          </w:tcPr>
          <w:p w:rsidR="00F54238" w:rsidRPr="00F54238" w:rsidRDefault="00B90D94" w:rsidP="00F54238">
            <w:pPr>
              <w:pStyle w:val="ListParagraph"/>
              <w:numPr>
                <w:ilvl w:val="0"/>
                <w:numId w:val="12"/>
              </w:numPr>
              <w:rPr>
                <w:rFonts w:ascii="Aharoni" w:hAnsi="Aharoni" w:cs="Aharoni"/>
                <w:sz w:val="36"/>
                <w:szCs w:val="36"/>
              </w:rPr>
            </w:pPr>
            <w:r>
              <w:rPr>
                <w:rFonts w:ascii="Arial Narrow" w:hAnsi="Arial Narrow" w:cs="Aharoni"/>
                <w:sz w:val="36"/>
                <w:szCs w:val="36"/>
              </w:rPr>
              <w:t>Menyusun program legislasi nasional.</w:t>
            </w:r>
          </w:p>
        </w:tc>
      </w:tr>
      <w:tr w:rsidR="00F54238" w:rsidTr="00F54238">
        <w:tc>
          <w:tcPr>
            <w:tcW w:w="9350" w:type="dxa"/>
          </w:tcPr>
          <w:p w:rsidR="00F54238" w:rsidRPr="00AF33A3" w:rsidRDefault="00AF33A3" w:rsidP="00B90D94">
            <w:pPr>
              <w:pStyle w:val="ListParagraph"/>
              <w:numPr>
                <w:ilvl w:val="0"/>
                <w:numId w:val="12"/>
              </w:numPr>
              <w:rPr>
                <w:rFonts w:ascii="Arial Narrow" w:hAnsi="Arial Narrow" w:cs="Aharoni"/>
                <w:sz w:val="36"/>
                <w:szCs w:val="36"/>
              </w:rPr>
            </w:pPr>
            <w:bookmarkStart w:id="0" w:name="_GoBack"/>
            <w:bookmarkEnd w:id="0"/>
            <w:r w:rsidRPr="00AF33A3">
              <w:rPr>
                <w:rFonts w:ascii="Arial Narrow" w:hAnsi="Arial Narrow" w:cs="Aharoni"/>
                <w:sz w:val="36"/>
                <w:szCs w:val="36"/>
                <w:lang w:val="id-ID"/>
              </w:rPr>
              <w:t xml:space="preserve">Menyusun dan membahas rancangan </w:t>
            </w:r>
            <w:r>
              <w:rPr>
                <w:rFonts w:ascii="Arial Narrow" w:hAnsi="Arial Narrow" w:cs="Aharoni"/>
                <w:sz w:val="36"/>
                <w:szCs w:val="36"/>
                <w:lang w:val="id-ID"/>
              </w:rPr>
              <w:t>Undang-undang (RUU)</w:t>
            </w:r>
          </w:p>
        </w:tc>
      </w:tr>
      <w:tr w:rsidR="00F54238" w:rsidTr="00F54238">
        <w:tc>
          <w:tcPr>
            <w:tcW w:w="9350" w:type="dxa"/>
          </w:tcPr>
          <w:p w:rsidR="00F54238" w:rsidRPr="00AF33A3" w:rsidRDefault="00AF33A3" w:rsidP="00AF33A3">
            <w:pPr>
              <w:pStyle w:val="ListParagraph"/>
              <w:numPr>
                <w:ilvl w:val="0"/>
                <w:numId w:val="23"/>
              </w:numPr>
              <w:rPr>
                <w:rFonts w:ascii="Arial Narrow" w:hAnsi="Arial Narrow" w:cs="Aharoni"/>
                <w:sz w:val="36"/>
                <w:szCs w:val="36"/>
              </w:rPr>
            </w:pPr>
            <w:r>
              <w:rPr>
                <w:rFonts w:ascii="Arial Narrow" w:hAnsi="Arial Narrow" w:cs="Aharoni"/>
                <w:sz w:val="36"/>
                <w:szCs w:val="36"/>
                <w:lang w:val="id-ID"/>
              </w:rPr>
              <w:t xml:space="preserve">Menerima RUU yang diajukan oleh DPD </w:t>
            </w:r>
          </w:p>
        </w:tc>
      </w:tr>
      <w:tr w:rsidR="00F54238" w:rsidTr="00F54238">
        <w:tc>
          <w:tcPr>
            <w:tcW w:w="9350" w:type="dxa"/>
          </w:tcPr>
          <w:p w:rsidR="00F54238" w:rsidRDefault="00AF33A3" w:rsidP="00AF33A3">
            <w:pPr>
              <w:pStyle w:val="ListParagraph"/>
              <w:numPr>
                <w:ilvl w:val="0"/>
                <w:numId w:val="23"/>
              </w:numPr>
              <w:rPr>
                <w:rFonts w:ascii="Aharoni" w:hAnsi="Aharoni" w:cs="Aharoni"/>
                <w:sz w:val="36"/>
                <w:szCs w:val="36"/>
              </w:rPr>
            </w:pPr>
            <w:r>
              <w:rPr>
                <w:rFonts w:ascii="Arial Narrow" w:hAnsi="Arial Narrow" w:cs="Aharoni"/>
                <w:sz w:val="36"/>
                <w:szCs w:val="36"/>
                <w:lang w:val="id-ID"/>
              </w:rPr>
              <w:t>Membahas RUU yang diusulkan oleh presiden ataupun DPD</w:t>
            </w:r>
          </w:p>
        </w:tc>
      </w:tr>
      <w:tr w:rsidR="00F54238" w:rsidTr="00F54238">
        <w:tc>
          <w:tcPr>
            <w:tcW w:w="9350" w:type="dxa"/>
          </w:tcPr>
          <w:p w:rsidR="00F54238" w:rsidRPr="00AF33A3" w:rsidRDefault="00AF33A3" w:rsidP="00AF33A3">
            <w:pPr>
              <w:pStyle w:val="ListParagraph"/>
              <w:numPr>
                <w:ilvl w:val="0"/>
                <w:numId w:val="23"/>
              </w:numPr>
              <w:rPr>
                <w:rFonts w:ascii="Arial Narrow" w:hAnsi="Arial Narrow" w:cs="Aharoni"/>
                <w:sz w:val="36"/>
                <w:szCs w:val="36"/>
              </w:rPr>
            </w:pPr>
            <w:r w:rsidRPr="00AF33A3">
              <w:rPr>
                <w:rFonts w:ascii="Arial Narrow" w:hAnsi="Arial Narrow" w:cs="Aharoni"/>
                <w:sz w:val="36"/>
                <w:szCs w:val="36"/>
                <w:lang w:val="id-ID"/>
              </w:rPr>
              <w:t>Menetapkan UU bersama dengan presiden</w:t>
            </w:r>
          </w:p>
        </w:tc>
      </w:tr>
      <w:tr w:rsidR="00F54238" w:rsidTr="00F54238">
        <w:tc>
          <w:tcPr>
            <w:tcW w:w="9350" w:type="dxa"/>
          </w:tcPr>
          <w:p w:rsidR="00F54238" w:rsidRPr="00AF33A3" w:rsidRDefault="00AF33A3" w:rsidP="00AF33A3">
            <w:pPr>
              <w:pStyle w:val="ListParagraph"/>
              <w:numPr>
                <w:ilvl w:val="0"/>
                <w:numId w:val="23"/>
              </w:numPr>
              <w:rPr>
                <w:rFonts w:ascii="Arial Narrow" w:hAnsi="Arial Narrow" w:cs="Aharoni"/>
                <w:sz w:val="36"/>
                <w:szCs w:val="36"/>
              </w:rPr>
            </w:pPr>
            <w:r w:rsidRPr="00AF33A3">
              <w:rPr>
                <w:rFonts w:ascii="Arial Narrow" w:hAnsi="Arial Narrow" w:cs="Aharoni"/>
                <w:sz w:val="36"/>
                <w:szCs w:val="36"/>
                <w:lang w:val="id-ID"/>
              </w:rPr>
              <w:t xml:space="preserve">Menyetujui atau tidak menyetujui peraturan pemerintah pengganti UU (yang diajukan presiden) untuk di tetapkan menjadi UU </w:t>
            </w:r>
          </w:p>
        </w:tc>
      </w:tr>
    </w:tbl>
    <w:p w:rsidR="00F54238" w:rsidRDefault="00F54238" w:rsidP="00F54238">
      <w:pPr>
        <w:pStyle w:val="ListParagraph"/>
        <w:numPr>
          <w:ilvl w:val="0"/>
          <w:numId w:val="7"/>
        </w:numPr>
        <w:rPr>
          <w:rFonts w:ascii="Aharoni" w:hAnsi="Aharoni" w:cs="Aharoni"/>
          <w:sz w:val="36"/>
          <w:szCs w:val="36"/>
        </w:rPr>
      </w:pPr>
      <w:r>
        <w:rPr>
          <w:rFonts w:ascii="Aharoni" w:hAnsi="Aharoni" w:cs="Aharoni"/>
          <w:sz w:val="36"/>
          <w:szCs w:val="36"/>
        </w:rPr>
        <w:t xml:space="preserve">Tugas dan wewenang DPR terkait dengan fungsi anggaran </w:t>
      </w:r>
    </w:p>
    <w:tbl>
      <w:tblPr>
        <w:tblStyle w:val="TableGrid"/>
        <w:tblW w:w="0" w:type="auto"/>
        <w:tblInd w:w="720" w:type="dxa"/>
        <w:tblLook w:val="04A0"/>
      </w:tblPr>
      <w:tblGrid>
        <w:gridCol w:w="8856"/>
      </w:tblGrid>
      <w:tr w:rsidR="00F54238" w:rsidTr="00F54238">
        <w:tc>
          <w:tcPr>
            <w:tcW w:w="9350" w:type="dxa"/>
          </w:tcPr>
          <w:p w:rsidR="00F54238" w:rsidRPr="00AF33A3" w:rsidRDefault="00AF33A3" w:rsidP="00AF33A3">
            <w:pPr>
              <w:pStyle w:val="ListParagraph"/>
              <w:numPr>
                <w:ilvl w:val="0"/>
                <w:numId w:val="25"/>
              </w:numPr>
              <w:rPr>
                <w:rFonts w:ascii="Arial Narrow" w:hAnsi="Arial Narrow" w:cs="Aharoni"/>
                <w:sz w:val="36"/>
                <w:szCs w:val="36"/>
                <w:lang w:val="id-ID"/>
              </w:rPr>
            </w:pPr>
            <w:r w:rsidRPr="00AF33A3">
              <w:rPr>
                <w:rFonts w:ascii="Arial Narrow" w:hAnsi="Arial Narrow" w:cs="Aharoni"/>
                <w:sz w:val="36"/>
                <w:szCs w:val="36"/>
                <w:lang w:val="id-ID"/>
              </w:rPr>
              <w:t>Memberi persetujuan atas RUU tentang APBN.</w:t>
            </w:r>
          </w:p>
        </w:tc>
      </w:tr>
      <w:tr w:rsidR="00F54238" w:rsidTr="00F54238">
        <w:tc>
          <w:tcPr>
            <w:tcW w:w="9350" w:type="dxa"/>
          </w:tcPr>
          <w:p w:rsidR="00F54238" w:rsidRPr="00AF33A3" w:rsidRDefault="00AF33A3" w:rsidP="00AF33A3">
            <w:pPr>
              <w:pStyle w:val="ListParagraph"/>
              <w:numPr>
                <w:ilvl w:val="0"/>
                <w:numId w:val="25"/>
              </w:numPr>
              <w:rPr>
                <w:rFonts w:ascii="Arial Narrow" w:hAnsi="Arial Narrow" w:cs="Aharoni"/>
                <w:sz w:val="36"/>
                <w:szCs w:val="36"/>
              </w:rPr>
            </w:pPr>
            <w:r w:rsidRPr="00AF33A3">
              <w:rPr>
                <w:rFonts w:ascii="Arial Narrow" w:hAnsi="Arial Narrow" w:cs="Aharoni"/>
                <w:sz w:val="36"/>
                <w:szCs w:val="36"/>
                <w:lang w:val="id-ID"/>
              </w:rPr>
              <w:t xml:space="preserve">Menindaklanjuti hasil pemeriksaan atas pengelolahan dan tanggung jawab keuangan negara yang di sampaikan oleh BPK </w:t>
            </w:r>
          </w:p>
        </w:tc>
      </w:tr>
      <w:tr w:rsidR="00F54238" w:rsidTr="00F54238">
        <w:tc>
          <w:tcPr>
            <w:tcW w:w="9350" w:type="dxa"/>
          </w:tcPr>
          <w:p w:rsidR="00F54238" w:rsidRPr="00AF33A3" w:rsidRDefault="00AF33A3" w:rsidP="00AF33A3">
            <w:pPr>
              <w:pStyle w:val="ListParagraph"/>
              <w:numPr>
                <w:ilvl w:val="0"/>
                <w:numId w:val="25"/>
              </w:numPr>
              <w:rPr>
                <w:rFonts w:ascii="Arial Narrow" w:hAnsi="Arial Narrow" w:cs="Aharoni"/>
                <w:sz w:val="36"/>
                <w:szCs w:val="36"/>
              </w:rPr>
            </w:pPr>
            <w:r w:rsidRPr="00AF33A3">
              <w:rPr>
                <w:rFonts w:ascii="Arial Narrow" w:hAnsi="Arial Narrow" w:cs="Aharoni"/>
                <w:sz w:val="36"/>
                <w:szCs w:val="36"/>
                <w:lang w:val="id-ID"/>
              </w:rPr>
              <w:t xml:space="preserve">Memperhatikan pertimbangan DPD atas RUU tentang APBN dan RUU terkait pajak , pendidikan ,dan agama </w:t>
            </w:r>
          </w:p>
        </w:tc>
      </w:tr>
      <w:tr w:rsidR="00F54238" w:rsidTr="00F54238">
        <w:tc>
          <w:tcPr>
            <w:tcW w:w="9350" w:type="dxa"/>
          </w:tcPr>
          <w:p w:rsidR="00F54238" w:rsidRPr="00AF33A3" w:rsidRDefault="00AF33A3" w:rsidP="00AF33A3">
            <w:pPr>
              <w:pStyle w:val="ListParagraph"/>
              <w:numPr>
                <w:ilvl w:val="0"/>
                <w:numId w:val="25"/>
              </w:numPr>
              <w:rPr>
                <w:rFonts w:ascii="Arial Narrow" w:hAnsi="Arial Narrow" w:cs="Aharoni"/>
                <w:sz w:val="36"/>
                <w:szCs w:val="36"/>
              </w:rPr>
            </w:pPr>
            <w:r w:rsidRPr="00AF33A3">
              <w:rPr>
                <w:rFonts w:ascii="Arial Narrow" w:hAnsi="Arial Narrow" w:cs="Aharoni"/>
                <w:sz w:val="36"/>
                <w:szCs w:val="36"/>
                <w:lang w:val="id-ID"/>
              </w:rPr>
              <w:t>Memberi persetujuan terhadap pemindah tanganan aset negara dan perjanjian yang berdampak luas bagi kehidupan rakyat yang terkait dengan beban keuangan negara.</w:t>
            </w:r>
          </w:p>
        </w:tc>
      </w:tr>
    </w:tbl>
    <w:p w:rsidR="00F54238" w:rsidRDefault="00F54238" w:rsidP="00F54238">
      <w:pPr>
        <w:pStyle w:val="ListParagraph"/>
        <w:numPr>
          <w:ilvl w:val="0"/>
          <w:numId w:val="7"/>
        </w:numPr>
        <w:rPr>
          <w:rFonts w:ascii="Aharoni" w:hAnsi="Aharoni" w:cs="Aharoni"/>
          <w:sz w:val="36"/>
          <w:szCs w:val="36"/>
        </w:rPr>
      </w:pPr>
      <w:r>
        <w:rPr>
          <w:rFonts w:ascii="Aharoni" w:hAnsi="Aharoni" w:cs="Aharoni"/>
          <w:sz w:val="36"/>
          <w:szCs w:val="36"/>
        </w:rPr>
        <w:t xml:space="preserve">pengawasan </w:t>
      </w:r>
    </w:p>
    <w:tbl>
      <w:tblPr>
        <w:tblStyle w:val="TableGrid"/>
        <w:tblW w:w="0" w:type="auto"/>
        <w:tblInd w:w="720" w:type="dxa"/>
        <w:tblLook w:val="04A0"/>
      </w:tblPr>
      <w:tblGrid>
        <w:gridCol w:w="8856"/>
      </w:tblGrid>
      <w:tr w:rsidR="00F54238" w:rsidTr="00F54238">
        <w:tc>
          <w:tcPr>
            <w:tcW w:w="9350" w:type="dxa"/>
          </w:tcPr>
          <w:p w:rsidR="00F54238" w:rsidRPr="005A6424" w:rsidRDefault="00AF33A3" w:rsidP="00AF33A3">
            <w:pPr>
              <w:pStyle w:val="ListParagraph"/>
              <w:numPr>
                <w:ilvl w:val="0"/>
                <w:numId w:val="26"/>
              </w:numPr>
              <w:rPr>
                <w:rFonts w:ascii="Arial Narrow" w:hAnsi="Arial Narrow" w:cs="Aharoni"/>
                <w:sz w:val="36"/>
                <w:szCs w:val="36"/>
              </w:rPr>
            </w:pPr>
            <w:r w:rsidRPr="005A6424">
              <w:rPr>
                <w:rFonts w:ascii="Arial Narrow" w:hAnsi="Arial Narrow" w:cs="Aharoni"/>
                <w:sz w:val="36"/>
                <w:szCs w:val="36"/>
                <w:lang w:val="id-ID"/>
              </w:rPr>
              <w:lastRenderedPageBreak/>
              <w:t>Melakukan pengawasan terhadap pelaksana UU,APBD,dan kebijakan pemerintah</w:t>
            </w:r>
          </w:p>
        </w:tc>
      </w:tr>
      <w:tr w:rsidR="00F54238" w:rsidTr="00F54238">
        <w:tc>
          <w:tcPr>
            <w:tcW w:w="9350" w:type="dxa"/>
          </w:tcPr>
          <w:p w:rsidR="00F54238" w:rsidRPr="005A6424" w:rsidRDefault="00AF33A3" w:rsidP="00AF33A3">
            <w:pPr>
              <w:pStyle w:val="ListParagraph"/>
              <w:numPr>
                <w:ilvl w:val="0"/>
                <w:numId w:val="26"/>
              </w:numPr>
              <w:rPr>
                <w:rFonts w:ascii="Arial Narrow" w:hAnsi="Arial Narrow" w:cs="Aharoni"/>
                <w:sz w:val="36"/>
                <w:szCs w:val="36"/>
              </w:rPr>
            </w:pPr>
            <w:r w:rsidRPr="005A6424">
              <w:rPr>
                <w:rFonts w:ascii="Arial Narrow" w:hAnsi="Arial Narrow" w:cs="Aharoni"/>
                <w:sz w:val="36"/>
                <w:szCs w:val="36"/>
                <w:lang w:val="id-ID"/>
              </w:rPr>
              <w:t>Membahas dan menindaklanjuti hasil pengawasan yang di sampaikan oleh DPD.</w:t>
            </w:r>
          </w:p>
        </w:tc>
      </w:tr>
    </w:tbl>
    <w:p w:rsidR="00F54238" w:rsidRDefault="00F54238" w:rsidP="00F54238">
      <w:pPr>
        <w:pStyle w:val="ListParagraph"/>
        <w:numPr>
          <w:ilvl w:val="0"/>
          <w:numId w:val="7"/>
        </w:numPr>
        <w:rPr>
          <w:rFonts w:ascii="Aharoni" w:hAnsi="Aharoni" w:cs="Aharoni"/>
          <w:sz w:val="36"/>
          <w:szCs w:val="36"/>
        </w:rPr>
      </w:pPr>
      <w:r>
        <w:rPr>
          <w:rFonts w:ascii="Aharoni" w:hAnsi="Aharoni" w:cs="Aharoni"/>
          <w:sz w:val="36"/>
          <w:szCs w:val="36"/>
        </w:rPr>
        <w:t xml:space="preserve">Tugas dan wewenang DPR </w:t>
      </w:r>
    </w:p>
    <w:tbl>
      <w:tblPr>
        <w:tblStyle w:val="TableGrid"/>
        <w:tblW w:w="0" w:type="auto"/>
        <w:tblInd w:w="720" w:type="dxa"/>
        <w:tblLook w:val="04A0"/>
      </w:tblPr>
      <w:tblGrid>
        <w:gridCol w:w="8856"/>
      </w:tblGrid>
      <w:tr w:rsidR="00F54238" w:rsidTr="00F54238">
        <w:tc>
          <w:tcPr>
            <w:tcW w:w="9350" w:type="dxa"/>
          </w:tcPr>
          <w:p w:rsidR="00F54238" w:rsidRDefault="005A6424" w:rsidP="00AF33A3">
            <w:pPr>
              <w:pStyle w:val="ListParagraph"/>
              <w:numPr>
                <w:ilvl w:val="0"/>
                <w:numId w:val="27"/>
              </w:numPr>
              <w:rPr>
                <w:rFonts w:ascii="Aharoni" w:hAnsi="Aharoni" w:cs="Aharoni"/>
                <w:sz w:val="36"/>
                <w:szCs w:val="36"/>
              </w:rPr>
            </w:pPr>
            <w:r>
              <w:rPr>
                <w:rFonts w:ascii="Arial Narrow" w:hAnsi="Arial Narrow" w:cs="Aharoni"/>
                <w:sz w:val="36"/>
                <w:szCs w:val="36"/>
                <w:lang w:val="id-ID"/>
              </w:rPr>
              <w:t>Menyerap,menghimpun,menampung,dan ,menindaklanjuti apresiasi rakyat.</w:t>
            </w:r>
          </w:p>
        </w:tc>
      </w:tr>
      <w:tr w:rsidR="00F54238" w:rsidTr="00F54238">
        <w:tc>
          <w:tcPr>
            <w:tcW w:w="9350" w:type="dxa"/>
          </w:tcPr>
          <w:p w:rsidR="00F54238" w:rsidRPr="005A6424" w:rsidRDefault="005A6424" w:rsidP="00AF33A3">
            <w:pPr>
              <w:pStyle w:val="ListParagraph"/>
              <w:numPr>
                <w:ilvl w:val="0"/>
                <w:numId w:val="27"/>
              </w:numPr>
              <w:rPr>
                <w:rFonts w:ascii="Arial Narrow" w:hAnsi="Arial Narrow" w:cs="Aharoni"/>
                <w:sz w:val="36"/>
                <w:szCs w:val="36"/>
              </w:rPr>
            </w:pPr>
            <w:r w:rsidRPr="005A6424">
              <w:rPr>
                <w:rFonts w:ascii="Arial Narrow" w:hAnsi="Arial Narrow" w:cs="Aharoni"/>
                <w:sz w:val="36"/>
                <w:szCs w:val="36"/>
                <w:lang w:val="id-ID"/>
              </w:rPr>
              <w:t>Memberi persetetujuan kepada presiden untuk menyatakan perang atau buat perdamaian dengan negara lain,mengangkat dan memberhentikan anggota komisi yudisial.</w:t>
            </w:r>
          </w:p>
        </w:tc>
      </w:tr>
      <w:tr w:rsidR="00F54238" w:rsidTr="00F54238">
        <w:tc>
          <w:tcPr>
            <w:tcW w:w="9350" w:type="dxa"/>
          </w:tcPr>
          <w:p w:rsidR="00F54238" w:rsidRPr="005A6424" w:rsidRDefault="005A6424" w:rsidP="00AF33A3">
            <w:pPr>
              <w:pStyle w:val="ListParagraph"/>
              <w:numPr>
                <w:ilvl w:val="0"/>
                <w:numId w:val="27"/>
              </w:numPr>
              <w:rPr>
                <w:rFonts w:ascii="Arial Narrow" w:hAnsi="Arial Narrow" w:cs="Aharoni"/>
                <w:sz w:val="36"/>
                <w:szCs w:val="36"/>
              </w:rPr>
            </w:pPr>
            <w:r w:rsidRPr="005A6424">
              <w:rPr>
                <w:rFonts w:ascii="Arial Narrow" w:hAnsi="Arial Narrow" w:cs="Aharoni"/>
                <w:sz w:val="36"/>
                <w:szCs w:val="36"/>
                <w:lang w:val="id-ID"/>
              </w:rPr>
              <w:t>Memberi pertimbangan terhadap presiden dalam hal pemberian amnesti dan abolisi , mengangkat duta besar dan menerima penempatan duta besar lain</w:t>
            </w:r>
          </w:p>
        </w:tc>
      </w:tr>
      <w:tr w:rsidR="00F54238" w:rsidTr="00F54238">
        <w:tc>
          <w:tcPr>
            <w:tcW w:w="9350" w:type="dxa"/>
          </w:tcPr>
          <w:p w:rsidR="00F54238" w:rsidRPr="005A6424" w:rsidRDefault="005A6424" w:rsidP="00AF33A3">
            <w:pPr>
              <w:pStyle w:val="ListParagraph"/>
              <w:numPr>
                <w:ilvl w:val="0"/>
                <w:numId w:val="27"/>
              </w:numPr>
              <w:rPr>
                <w:rFonts w:ascii="Arial Narrow" w:hAnsi="Arial Narrow" w:cs="Aharoni"/>
                <w:sz w:val="36"/>
                <w:szCs w:val="36"/>
              </w:rPr>
            </w:pPr>
            <w:r w:rsidRPr="005A6424">
              <w:rPr>
                <w:rFonts w:ascii="Arial Narrow" w:hAnsi="Arial Narrow" w:cs="Aharoni"/>
                <w:sz w:val="36"/>
                <w:szCs w:val="36"/>
                <w:lang w:val="id-ID"/>
              </w:rPr>
              <w:t xml:space="preserve">Memilih anggota BPK dengan memperhatikan pertimbangan DPD </w:t>
            </w:r>
          </w:p>
        </w:tc>
      </w:tr>
      <w:tr w:rsidR="00F54238" w:rsidTr="00F54238">
        <w:tc>
          <w:tcPr>
            <w:tcW w:w="9350" w:type="dxa"/>
          </w:tcPr>
          <w:p w:rsidR="00F54238" w:rsidRPr="005A6424" w:rsidRDefault="005A6424" w:rsidP="00AF33A3">
            <w:pPr>
              <w:pStyle w:val="ListParagraph"/>
              <w:numPr>
                <w:ilvl w:val="0"/>
                <w:numId w:val="27"/>
              </w:numPr>
              <w:rPr>
                <w:rFonts w:ascii="Arial Narrow" w:hAnsi="Arial Narrow" w:cs="Aharoni"/>
                <w:sz w:val="36"/>
                <w:szCs w:val="36"/>
              </w:rPr>
            </w:pPr>
            <w:r w:rsidRPr="005A6424">
              <w:rPr>
                <w:rFonts w:ascii="Arial Narrow" w:hAnsi="Arial Narrow" w:cs="Aharoni"/>
                <w:sz w:val="36"/>
                <w:szCs w:val="36"/>
                <w:lang w:val="id-ID"/>
              </w:rPr>
              <w:t>Memberikan persetujuan kepada komisi yudisial terkait calon hakim agung yang akan ditetapkan menjadi hakim agung oleh presiden</w:t>
            </w:r>
          </w:p>
        </w:tc>
      </w:tr>
      <w:tr w:rsidR="00F54238" w:rsidTr="00F54238">
        <w:tc>
          <w:tcPr>
            <w:tcW w:w="9350" w:type="dxa"/>
          </w:tcPr>
          <w:p w:rsidR="00F54238" w:rsidRPr="005A6424" w:rsidRDefault="005A6424" w:rsidP="00AF33A3">
            <w:pPr>
              <w:pStyle w:val="ListParagraph"/>
              <w:numPr>
                <w:ilvl w:val="0"/>
                <w:numId w:val="27"/>
              </w:numPr>
              <w:rPr>
                <w:rFonts w:ascii="Arial Narrow" w:hAnsi="Arial Narrow" w:cs="Aharoni"/>
                <w:sz w:val="36"/>
                <w:szCs w:val="36"/>
              </w:rPr>
            </w:pPr>
            <w:r w:rsidRPr="005A6424">
              <w:rPr>
                <w:rFonts w:ascii="Arial Narrow" w:hAnsi="Arial Narrow" w:cs="Aharoni"/>
                <w:sz w:val="36"/>
                <w:szCs w:val="36"/>
                <w:lang w:val="id-ID"/>
              </w:rPr>
              <w:t xml:space="preserve">Memilih 3 orang hakim konstitusi untuk selanjutnya di ajukan ke presiden </w:t>
            </w:r>
          </w:p>
        </w:tc>
      </w:tr>
    </w:tbl>
    <w:p w:rsidR="00F54238" w:rsidRDefault="00F54238" w:rsidP="00F54238">
      <w:pPr>
        <w:pStyle w:val="ListParagraph"/>
        <w:rPr>
          <w:rFonts w:cs="Aharoni"/>
          <w:sz w:val="36"/>
          <w:szCs w:val="36"/>
          <w:lang w:val="id-ID"/>
        </w:rPr>
      </w:pPr>
    </w:p>
    <w:p w:rsidR="00A608ED" w:rsidRDefault="00A608ED" w:rsidP="00F54238">
      <w:pPr>
        <w:pStyle w:val="ListParagraph"/>
        <w:rPr>
          <w:rFonts w:ascii="Arial Black" w:hAnsi="Arial Black" w:cs="Aharoni"/>
          <w:sz w:val="36"/>
          <w:szCs w:val="36"/>
          <w:lang w:val="id-ID"/>
        </w:rPr>
      </w:pPr>
      <w:r w:rsidRPr="00A85A12">
        <w:rPr>
          <w:rFonts w:ascii="Arial Black" w:hAnsi="Arial Black" w:cs="Aharoni"/>
          <w:sz w:val="36"/>
          <w:szCs w:val="36"/>
          <w:lang w:val="id-ID"/>
        </w:rPr>
        <w:t xml:space="preserve">Tugas BPK </w:t>
      </w:r>
      <w:r w:rsidR="00A85A12" w:rsidRPr="00A85A12">
        <w:rPr>
          <w:rFonts w:ascii="Arial Black" w:hAnsi="Arial Black" w:cs="Aharoni"/>
          <w:sz w:val="36"/>
          <w:szCs w:val="36"/>
          <w:lang w:val="id-ID"/>
        </w:rPr>
        <w:t>(badan pemeriksa keuangan)</w:t>
      </w:r>
    </w:p>
    <w:tbl>
      <w:tblPr>
        <w:tblStyle w:val="TableGrid"/>
        <w:tblW w:w="0" w:type="auto"/>
        <w:tblInd w:w="720" w:type="dxa"/>
        <w:tblLook w:val="04A0"/>
      </w:tblPr>
      <w:tblGrid>
        <w:gridCol w:w="8856"/>
      </w:tblGrid>
      <w:tr w:rsidR="00A85A12" w:rsidTr="00A85A12">
        <w:tc>
          <w:tcPr>
            <w:tcW w:w="9576" w:type="dxa"/>
          </w:tcPr>
          <w:p w:rsidR="00A85A12" w:rsidRDefault="00A85A12" w:rsidP="00A85A12">
            <w:pPr>
              <w:pStyle w:val="ListParagraph"/>
              <w:numPr>
                <w:ilvl w:val="0"/>
                <w:numId w:val="28"/>
              </w:numPr>
              <w:rPr>
                <w:rFonts w:ascii="Arial Black" w:hAnsi="Arial Black" w:cs="Aharoni"/>
                <w:sz w:val="36"/>
                <w:szCs w:val="36"/>
                <w:lang w:val="id-ID"/>
              </w:rPr>
            </w:pPr>
            <w:r>
              <w:rPr>
                <w:rFonts w:ascii="Arial Narrow" w:hAnsi="Arial Narrow" w:cs="Aharoni"/>
                <w:sz w:val="36"/>
                <w:szCs w:val="36"/>
                <w:lang w:val="id-ID"/>
              </w:rPr>
              <w:t>Memeriksa pegelolaan dan tanggung jawab keuangan negara yang dilakukan oleh pemerintah pusat,pemerintah daerah,dll</w:t>
            </w:r>
          </w:p>
        </w:tc>
      </w:tr>
      <w:tr w:rsidR="00A85A12" w:rsidTr="00A85A12">
        <w:tc>
          <w:tcPr>
            <w:tcW w:w="9576" w:type="dxa"/>
          </w:tcPr>
          <w:p w:rsidR="00A85A12" w:rsidRPr="00A85A12" w:rsidRDefault="00A85A12" w:rsidP="00A85A12">
            <w:pPr>
              <w:pStyle w:val="ListParagraph"/>
              <w:numPr>
                <w:ilvl w:val="0"/>
                <w:numId w:val="28"/>
              </w:numPr>
              <w:rPr>
                <w:rFonts w:ascii="Arial Narrow" w:hAnsi="Arial Narrow" w:cs="Aharoni"/>
                <w:sz w:val="36"/>
                <w:szCs w:val="36"/>
                <w:lang w:val="id-ID"/>
              </w:rPr>
            </w:pPr>
            <w:r w:rsidRPr="00A85A12">
              <w:rPr>
                <w:rFonts w:ascii="Arial Narrow" w:hAnsi="Arial Narrow" w:cs="Aharoni"/>
                <w:sz w:val="36"/>
                <w:szCs w:val="36"/>
                <w:lang w:val="id-ID"/>
              </w:rPr>
              <w:t>Pemeriksa bpk mencangkup pemeriksa keuangan,pemeriksa kinerja,dan pemeriksa dengan tujuan tertentu</w:t>
            </w:r>
          </w:p>
        </w:tc>
      </w:tr>
      <w:tr w:rsidR="00A85A12" w:rsidTr="00A85A12">
        <w:tc>
          <w:tcPr>
            <w:tcW w:w="9576" w:type="dxa"/>
          </w:tcPr>
          <w:p w:rsidR="00A85A12" w:rsidRDefault="00A85A12" w:rsidP="00A85A12">
            <w:pPr>
              <w:pStyle w:val="ListParagraph"/>
              <w:numPr>
                <w:ilvl w:val="0"/>
                <w:numId w:val="28"/>
              </w:numPr>
              <w:rPr>
                <w:rFonts w:ascii="Arial Black" w:hAnsi="Arial Black" w:cs="Aharoni"/>
                <w:sz w:val="36"/>
                <w:szCs w:val="36"/>
                <w:lang w:val="id-ID"/>
              </w:rPr>
            </w:pPr>
            <w:r>
              <w:rPr>
                <w:rFonts w:ascii="Arial Narrow" w:hAnsi="Arial Narrow" w:cs="Aharoni"/>
                <w:sz w:val="36"/>
                <w:szCs w:val="36"/>
                <w:lang w:val="id-ID"/>
              </w:rPr>
              <w:lastRenderedPageBreak/>
              <w:t>BPK menyerahkan hasil pemeriksaan atas pengelolaan dan tanggung jawab keuangan negara kepada DPR,DPD,DLL</w:t>
            </w:r>
          </w:p>
        </w:tc>
      </w:tr>
      <w:tr w:rsidR="00A85A12" w:rsidRPr="00EE1D23" w:rsidTr="00A85A12">
        <w:tc>
          <w:tcPr>
            <w:tcW w:w="9576" w:type="dxa"/>
          </w:tcPr>
          <w:p w:rsidR="00A85A12" w:rsidRPr="00EE1D23" w:rsidRDefault="00A85A12" w:rsidP="00A85A12">
            <w:pPr>
              <w:pStyle w:val="ListParagraph"/>
              <w:numPr>
                <w:ilvl w:val="0"/>
                <w:numId w:val="28"/>
              </w:numPr>
              <w:rPr>
                <w:rFonts w:ascii="Arial Narrow" w:hAnsi="Arial Narrow" w:cs="Aharoni"/>
                <w:sz w:val="36"/>
                <w:szCs w:val="36"/>
                <w:lang w:val="id-ID"/>
              </w:rPr>
            </w:pPr>
            <w:r w:rsidRPr="00EE1D23">
              <w:rPr>
                <w:rFonts w:ascii="Arial Narrow" w:hAnsi="Arial Narrow" w:cs="Aharoni"/>
                <w:sz w:val="36"/>
                <w:szCs w:val="36"/>
                <w:lang w:val="id-ID"/>
              </w:rPr>
              <w:t>BPK menyerahkan pula hasil pemeriksaan secara tertulis kepada presiden,gubernur,dll</w:t>
            </w:r>
          </w:p>
        </w:tc>
      </w:tr>
      <w:tr w:rsidR="00A85A12" w:rsidRPr="00EE1D23" w:rsidTr="00A85A12">
        <w:tc>
          <w:tcPr>
            <w:tcW w:w="9576" w:type="dxa"/>
          </w:tcPr>
          <w:p w:rsidR="00A85A12" w:rsidRPr="00EE1D23" w:rsidRDefault="00A85A12" w:rsidP="00A85A12">
            <w:pPr>
              <w:pStyle w:val="ListParagraph"/>
              <w:numPr>
                <w:ilvl w:val="0"/>
                <w:numId w:val="28"/>
              </w:numPr>
              <w:rPr>
                <w:rFonts w:ascii="Arial Narrow" w:hAnsi="Arial Narrow" w:cs="Aharoni"/>
                <w:sz w:val="36"/>
                <w:szCs w:val="36"/>
                <w:lang w:val="id-ID"/>
              </w:rPr>
            </w:pPr>
            <w:r w:rsidRPr="00EE1D23">
              <w:rPr>
                <w:rFonts w:ascii="Arial Narrow" w:hAnsi="Arial Narrow" w:cs="Aharoni"/>
                <w:sz w:val="36"/>
                <w:szCs w:val="36"/>
                <w:lang w:val="id-ID"/>
              </w:rPr>
              <w:t>Tindak lanjut hasil pemeriksaan di beritahukan secara tertulis oleh presiden,gubernur,dll</w:t>
            </w:r>
          </w:p>
        </w:tc>
      </w:tr>
      <w:tr w:rsidR="00A85A12" w:rsidRPr="00EE1D23" w:rsidTr="00A85A12">
        <w:tc>
          <w:tcPr>
            <w:tcW w:w="9576" w:type="dxa"/>
          </w:tcPr>
          <w:p w:rsidR="00A85A12" w:rsidRPr="00EE1D23" w:rsidRDefault="00A85A12" w:rsidP="00A85A12">
            <w:pPr>
              <w:pStyle w:val="ListParagraph"/>
              <w:numPr>
                <w:ilvl w:val="0"/>
                <w:numId w:val="28"/>
              </w:numPr>
              <w:rPr>
                <w:rFonts w:ascii="Arial Narrow" w:hAnsi="Arial Narrow" w:cs="Aharoni"/>
                <w:sz w:val="36"/>
                <w:szCs w:val="36"/>
                <w:lang w:val="id-ID"/>
              </w:rPr>
            </w:pPr>
            <w:r w:rsidRPr="00EE1D23">
              <w:rPr>
                <w:rFonts w:ascii="Arial Narrow" w:hAnsi="Arial Narrow" w:cs="Aharoni"/>
                <w:sz w:val="36"/>
                <w:szCs w:val="36"/>
                <w:lang w:val="id-ID"/>
              </w:rPr>
              <w:t xml:space="preserve">Apabila dalam pemeriksaan di temukan unsur  pidana , BPK melaporkan hal tersebut kepada instansi yang berwenang sesuai dengan ketentuan peraturan perundang-undangan </w:t>
            </w:r>
          </w:p>
        </w:tc>
      </w:tr>
      <w:tr w:rsidR="00A85A12" w:rsidRPr="00EE1D23" w:rsidTr="00A85A12">
        <w:tc>
          <w:tcPr>
            <w:tcW w:w="9576" w:type="dxa"/>
          </w:tcPr>
          <w:p w:rsidR="00A85A12" w:rsidRPr="00EE1D23" w:rsidRDefault="00A85A12" w:rsidP="00A85A12">
            <w:pPr>
              <w:pStyle w:val="ListParagraph"/>
              <w:numPr>
                <w:ilvl w:val="0"/>
                <w:numId w:val="28"/>
              </w:numPr>
              <w:rPr>
                <w:rFonts w:ascii="Arial Narrow" w:hAnsi="Arial Narrow" w:cs="Aharoni"/>
                <w:sz w:val="36"/>
                <w:szCs w:val="36"/>
                <w:lang w:val="id-ID"/>
              </w:rPr>
            </w:pPr>
            <w:r w:rsidRPr="00EE1D23">
              <w:rPr>
                <w:rFonts w:ascii="Arial Narrow" w:hAnsi="Arial Narrow" w:cs="Aharoni"/>
                <w:sz w:val="36"/>
                <w:szCs w:val="36"/>
                <w:lang w:val="id-ID"/>
              </w:rPr>
              <w:t>Laporan BPK dijadikan dasar penyelidikan oleh pejabat penyidik yang berwenang sesuai dengan peraturan perundang-undangan</w:t>
            </w:r>
          </w:p>
        </w:tc>
      </w:tr>
      <w:tr w:rsidR="00A85A12" w:rsidRPr="00EE1D23" w:rsidTr="00A85A12">
        <w:tc>
          <w:tcPr>
            <w:tcW w:w="9576" w:type="dxa"/>
          </w:tcPr>
          <w:p w:rsidR="00A85A12" w:rsidRPr="00EE1D23" w:rsidRDefault="00EE1D23" w:rsidP="00A85A12">
            <w:pPr>
              <w:pStyle w:val="ListParagraph"/>
              <w:numPr>
                <w:ilvl w:val="0"/>
                <w:numId w:val="28"/>
              </w:numPr>
              <w:rPr>
                <w:rFonts w:ascii="Arial Narrow" w:hAnsi="Arial Narrow" w:cs="Aharoni"/>
                <w:sz w:val="36"/>
                <w:szCs w:val="36"/>
                <w:lang w:val="id-ID"/>
              </w:rPr>
            </w:pPr>
            <w:r w:rsidRPr="00EE1D23">
              <w:rPr>
                <w:rFonts w:ascii="Arial Narrow" w:hAnsi="Arial Narrow" w:cs="Aharoni"/>
                <w:sz w:val="36"/>
                <w:szCs w:val="36"/>
                <w:lang w:val="id-ID"/>
              </w:rPr>
              <w:t xml:space="preserve">BPK memantau pelaksanaan tindak lanjut hasil pemeriksaan yang dilakukan oleh pejabat,dan hasilnya di beritahukan secara tertulis kepada DPR,DPD,DPRD,DLL </w:t>
            </w:r>
          </w:p>
        </w:tc>
      </w:tr>
    </w:tbl>
    <w:p w:rsidR="00A85A12" w:rsidRDefault="00A85A12" w:rsidP="00F54238">
      <w:pPr>
        <w:pStyle w:val="ListParagraph"/>
        <w:rPr>
          <w:rFonts w:ascii="Arial Narrow" w:hAnsi="Arial Narrow" w:cs="Aharoni"/>
          <w:sz w:val="36"/>
          <w:szCs w:val="36"/>
          <w:lang w:val="id-ID"/>
        </w:rPr>
      </w:pPr>
    </w:p>
    <w:p w:rsidR="00EE1D23" w:rsidRPr="00EE1D23" w:rsidRDefault="00EE1D23" w:rsidP="00F54238">
      <w:pPr>
        <w:pStyle w:val="ListParagraph"/>
        <w:rPr>
          <w:rFonts w:ascii="Arial Black" w:hAnsi="Arial Black" w:cs="Aharoni"/>
          <w:sz w:val="36"/>
          <w:szCs w:val="36"/>
          <w:lang w:val="id-ID"/>
        </w:rPr>
      </w:pPr>
      <w:r w:rsidRPr="00EE1D23">
        <w:rPr>
          <w:rFonts w:ascii="Arial Black" w:hAnsi="Arial Black" w:cs="Aharoni"/>
          <w:sz w:val="36"/>
          <w:szCs w:val="36"/>
          <w:lang w:val="id-ID"/>
        </w:rPr>
        <w:t>DEWAN PERWAKILAN DAERAH (DPD)</w:t>
      </w:r>
    </w:p>
    <w:tbl>
      <w:tblPr>
        <w:tblStyle w:val="TableGrid"/>
        <w:tblW w:w="0" w:type="auto"/>
        <w:tblInd w:w="720" w:type="dxa"/>
        <w:tblLook w:val="04A0"/>
      </w:tblPr>
      <w:tblGrid>
        <w:gridCol w:w="8856"/>
      </w:tblGrid>
      <w:tr w:rsidR="00EE1D23" w:rsidTr="00EE1D23">
        <w:tc>
          <w:tcPr>
            <w:tcW w:w="9576" w:type="dxa"/>
          </w:tcPr>
          <w:p w:rsidR="00EE1D23" w:rsidRPr="00EE1D23" w:rsidRDefault="00EE1D23" w:rsidP="00EE1D23">
            <w:pPr>
              <w:pStyle w:val="ListParagraph"/>
              <w:numPr>
                <w:ilvl w:val="0"/>
                <w:numId w:val="30"/>
              </w:numPr>
              <w:rPr>
                <w:rFonts w:ascii="Arial Narrow" w:hAnsi="Arial Narrow" w:cs="Aharoni"/>
                <w:sz w:val="36"/>
                <w:szCs w:val="36"/>
                <w:lang w:val="id-ID"/>
              </w:rPr>
            </w:pPr>
            <w:r w:rsidRPr="00EE1D23">
              <w:rPr>
                <w:rFonts w:ascii="Arial Narrow" w:hAnsi="Arial Narrow" w:cs="Aharoni"/>
                <w:sz w:val="36"/>
                <w:szCs w:val="36"/>
                <w:lang w:val="id-ID"/>
              </w:rPr>
              <w:t xml:space="preserve">DPD dapat mengajukan RUU kepada </w:t>
            </w:r>
            <w:r>
              <w:rPr>
                <w:rFonts w:ascii="Arial Narrow" w:hAnsi="Arial Narrow" w:cs="Aharoni"/>
                <w:sz w:val="36"/>
                <w:szCs w:val="36"/>
                <w:lang w:val="id-ID"/>
              </w:rPr>
              <w:t>DPR mengenai hal yang berkaitan dengan otonomi daerah,hubungan pusat dan daerah,DLL</w:t>
            </w:r>
          </w:p>
        </w:tc>
      </w:tr>
      <w:tr w:rsidR="00EE1D23" w:rsidTr="00EE1D23">
        <w:tc>
          <w:tcPr>
            <w:tcW w:w="9576" w:type="dxa"/>
          </w:tcPr>
          <w:p w:rsidR="00EE1D23" w:rsidRDefault="00EE1D23" w:rsidP="00EE1D23">
            <w:pPr>
              <w:pStyle w:val="ListParagraph"/>
              <w:numPr>
                <w:ilvl w:val="0"/>
                <w:numId w:val="30"/>
              </w:numPr>
              <w:rPr>
                <w:rFonts w:ascii="Arial Narrow" w:hAnsi="Arial Narrow" w:cs="Aharoni"/>
                <w:sz w:val="36"/>
                <w:szCs w:val="36"/>
                <w:lang w:val="id-ID"/>
              </w:rPr>
            </w:pPr>
            <w:r>
              <w:rPr>
                <w:rFonts w:ascii="Arial Narrow" w:hAnsi="Arial Narrow" w:cs="Aharoni"/>
                <w:sz w:val="36"/>
                <w:szCs w:val="36"/>
                <w:lang w:val="id-ID"/>
              </w:rPr>
              <w:t xml:space="preserve">DPD ikut membahas RUU yang berkaitan dengan otonomi daerah,hubungan pusat dan daerah,DLL </w:t>
            </w:r>
          </w:p>
        </w:tc>
      </w:tr>
      <w:tr w:rsidR="00EE1D23" w:rsidTr="00EE1D23">
        <w:tc>
          <w:tcPr>
            <w:tcW w:w="9576" w:type="dxa"/>
          </w:tcPr>
          <w:p w:rsidR="00EE1D23" w:rsidRDefault="00EE1D23" w:rsidP="00EE1D23">
            <w:pPr>
              <w:pStyle w:val="ListParagraph"/>
              <w:numPr>
                <w:ilvl w:val="0"/>
                <w:numId w:val="30"/>
              </w:numPr>
              <w:rPr>
                <w:rFonts w:ascii="Arial Narrow" w:hAnsi="Arial Narrow" w:cs="Aharoni"/>
                <w:sz w:val="36"/>
                <w:szCs w:val="36"/>
                <w:lang w:val="id-ID"/>
              </w:rPr>
            </w:pPr>
            <w:r>
              <w:rPr>
                <w:rFonts w:ascii="Arial Narrow" w:hAnsi="Arial Narrow" w:cs="Aharoni"/>
                <w:sz w:val="36"/>
                <w:szCs w:val="36"/>
                <w:lang w:val="id-ID"/>
              </w:rPr>
              <w:t xml:space="preserve">DPD dapat melakukan pengawasan atss pelaksanaan undang-undang mengenai otonomi daerah,hubungan pusat dan daerah,DLL </w:t>
            </w:r>
          </w:p>
        </w:tc>
      </w:tr>
    </w:tbl>
    <w:p w:rsidR="00EE1D23" w:rsidRPr="00EE1D23" w:rsidRDefault="00EE1D23" w:rsidP="00F54238">
      <w:pPr>
        <w:pStyle w:val="ListParagraph"/>
        <w:rPr>
          <w:rFonts w:ascii="Arial Narrow" w:hAnsi="Arial Narrow" w:cs="Aharoni"/>
          <w:sz w:val="36"/>
          <w:szCs w:val="36"/>
          <w:lang w:val="id-ID"/>
        </w:rPr>
      </w:pPr>
    </w:p>
    <w:sectPr w:rsidR="00EE1D23" w:rsidRPr="00EE1D23" w:rsidSect="00FD041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Aharoni">
    <w:panose1 w:val="02010803020104030203"/>
    <w:charset w:val="B1"/>
    <w:family w:val="auto"/>
    <w:pitch w:val="variable"/>
    <w:sig w:usb0="00000801" w:usb1="00000000" w:usb2="00000000" w:usb3="00000000" w:csb0="00000020" w:csb1="00000000"/>
  </w:font>
  <w:font w:name="Arial Narrow">
    <w:panose1 w:val="020B0506020202030204"/>
    <w:charset w:val="00"/>
    <w:family w:val="swiss"/>
    <w:pitch w:val="variable"/>
    <w:sig w:usb0="00000287" w:usb1="00000000" w:usb2="00000000" w:usb3="00000000" w:csb0="0000009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87D6D"/>
    <w:multiLevelType w:val="hybridMultilevel"/>
    <w:tmpl w:val="B9881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6503FB"/>
    <w:multiLevelType w:val="hybridMultilevel"/>
    <w:tmpl w:val="D4AA1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B82798"/>
    <w:multiLevelType w:val="hybridMultilevel"/>
    <w:tmpl w:val="F0327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0B5971"/>
    <w:multiLevelType w:val="hybridMultilevel"/>
    <w:tmpl w:val="ACB07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1151F8"/>
    <w:multiLevelType w:val="hybridMultilevel"/>
    <w:tmpl w:val="BE22B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15241B"/>
    <w:multiLevelType w:val="hybridMultilevel"/>
    <w:tmpl w:val="BA4EB7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3164D5"/>
    <w:multiLevelType w:val="hybridMultilevel"/>
    <w:tmpl w:val="51B887F6"/>
    <w:lvl w:ilvl="0" w:tplc="04090019">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4960F3"/>
    <w:multiLevelType w:val="hybridMultilevel"/>
    <w:tmpl w:val="7980B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8C3311"/>
    <w:multiLevelType w:val="hybridMultilevel"/>
    <w:tmpl w:val="546E80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5015C7"/>
    <w:multiLevelType w:val="hybridMultilevel"/>
    <w:tmpl w:val="6FF6B5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273C8B"/>
    <w:multiLevelType w:val="hybridMultilevel"/>
    <w:tmpl w:val="376A3BB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nsid w:val="2A385242"/>
    <w:multiLevelType w:val="hybridMultilevel"/>
    <w:tmpl w:val="F020B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3F87496"/>
    <w:multiLevelType w:val="hybridMultilevel"/>
    <w:tmpl w:val="E746098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nsid w:val="36174894"/>
    <w:multiLevelType w:val="hybridMultilevel"/>
    <w:tmpl w:val="51E2CA7C"/>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4">
    <w:nsid w:val="39C61D84"/>
    <w:multiLevelType w:val="hybridMultilevel"/>
    <w:tmpl w:val="7C8ED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D937414"/>
    <w:multiLevelType w:val="hybridMultilevel"/>
    <w:tmpl w:val="ECEE0E82"/>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6">
    <w:nsid w:val="3EC417A6"/>
    <w:multiLevelType w:val="hybridMultilevel"/>
    <w:tmpl w:val="62D0386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nsid w:val="422C43BB"/>
    <w:multiLevelType w:val="hybridMultilevel"/>
    <w:tmpl w:val="23224C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44391219"/>
    <w:multiLevelType w:val="hybridMultilevel"/>
    <w:tmpl w:val="E32809C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485402DA"/>
    <w:multiLevelType w:val="hybridMultilevel"/>
    <w:tmpl w:val="8E7CA9B6"/>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0">
    <w:nsid w:val="4D8D684D"/>
    <w:multiLevelType w:val="hybridMultilevel"/>
    <w:tmpl w:val="37E60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C587907"/>
    <w:multiLevelType w:val="hybridMultilevel"/>
    <w:tmpl w:val="CACC9CB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2">
    <w:nsid w:val="63CB2EAA"/>
    <w:multiLevelType w:val="hybridMultilevel"/>
    <w:tmpl w:val="C6A4FF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B6C68CF"/>
    <w:multiLevelType w:val="hybridMultilevel"/>
    <w:tmpl w:val="BDFC1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11325CF"/>
    <w:multiLevelType w:val="hybridMultilevel"/>
    <w:tmpl w:val="786C4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70D7433"/>
    <w:multiLevelType w:val="hybridMultilevel"/>
    <w:tmpl w:val="3EFEF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838504C"/>
    <w:multiLevelType w:val="hybridMultilevel"/>
    <w:tmpl w:val="E578AF4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7">
    <w:nsid w:val="7D894BAE"/>
    <w:multiLevelType w:val="hybridMultilevel"/>
    <w:tmpl w:val="4A061D9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7EC46FF7"/>
    <w:multiLevelType w:val="hybridMultilevel"/>
    <w:tmpl w:val="CC4C3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F34472F"/>
    <w:multiLevelType w:val="hybridMultilevel"/>
    <w:tmpl w:val="51EA07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3"/>
  </w:num>
  <w:num w:numId="3">
    <w:abstractNumId w:val="18"/>
  </w:num>
  <w:num w:numId="4">
    <w:abstractNumId w:val="22"/>
  </w:num>
  <w:num w:numId="5">
    <w:abstractNumId w:val="27"/>
  </w:num>
  <w:num w:numId="6">
    <w:abstractNumId w:val="5"/>
  </w:num>
  <w:num w:numId="7">
    <w:abstractNumId w:val="8"/>
  </w:num>
  <w:num w:numId="8">
    <w:abstractNumId w:val="0"/>
  </w:num>
  <w:num w:numId="9">
    <w:abstractNumId w:val="25"/>
  </w:num>
  <w:num w:numId="10">
    <w:abstractNumId w:val="6"/>
  </w:num>
  <w:num w:numId="11">
    <w:abstractNumId w:val="17"/>
  </w:num>
  <w:num w:numId="12">
    <w:abstractNumId w:val="20"/>
  </w:num>
  <w:num w:numId="13">
    <w:abstractNumId w:val="9"/>
  </w:num>
  <w:num w:numId="14">
    <w:abstractNumId w:val="7"/>
  </w:num>
  <w:num w:numId="15">
    <w:abstractNumId w:val="23"/>
  </w:num>
  <w:num w:numId="16">
    <w:abstractNumId w:val="1"/>
  </w:num>
  <w:num w:numId="17">
    <w:abstractNumId w:val="4"/>
  </w:num>
  <w:num w:numId="18">
    <w:abstractNumId w:val="2"/>
  </w:num>
  <w:num w:numId="19">
    <w:abstractNumId w:val="14"/>
  </w:num>
  <w:num w:numId="20">
    <w:abstractNumId w:val="28"/>
  </w:num>
  <w:num w:numId="21">
    <w:abstractNumId w:val="11"/>
  </w:num>
  <w:num w:numId="22">
    <w:abstractNumId w:val="24"/>
  </w:num>
  <w:num w:numId="23">
    <w:abstractNumId w:val="21"/>
  </w:num>
  <w:num w:numId="24">
    <w:abstractNumId w:val="15"/>
  </w:num>
  <w:num w:numId="25">
    <w:abstractNumId w:val="19"/>
  </w:num>
  <w:num w:numId="26">
    <w:abstractNumId w:val="13"/>
  </w:num>
  <w:num w:numId="27">
    <w:abstractNumId w:val="10"/>
  </w:num>
  <w:num w:numId="28">
    <w:abstractNumId w:val="26"/>
  </w:num>
  <w:num w:numId="29">
    <w:abstractNumId w:val="12"/>
  </w:num>
  <w:num w:numId="3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9815AB"/>
    <w:rsid w:val="00014D1B"/>
    <w:rsid w:val="00097A78"/>
    <w:rsid w:val="000A413E"/>
    <w:rsid w:val="0013011E"/>
    <w:rsid w:val="00142BAE"/>
    <w:rsid w:val="001C5DDE"/>
    <w:rsid w:val="00207E2D"/>
    <w:rsid w:val="002C1589"/>
    <w:rsid w:val="0031131A"/>
    <w:rsid w:val="003270BF"/>
    <w:rsid w:val="00342531"/>
    <w:rsid w:val="0040319D"/>
    <w:rsid w:val="0048325F"/>
    <w:rsid w:val="00503C5C"/>
    <w:rsid w:val="005051C4"/>
    <w:rsid w:val="005A6424"/>
    <w:rsid w:val="006961E9"/>
    <w:rsid w:val="006A3884"/>
    <w:rsid w:val="00741D8E"/>
    <w:rsid w:val="009815AB"/>
    <w:rsid w:val="00A608ED"/>
    <w:rsid w:val="00A85A12"/>
    <w:rsid w:val="00AB20DE"/>
    <w:rsid w:val="00AF33A3"/>
    <w:rsid w:val="00B90D94"/>
    <w:rsid w:val="00CE2DD9"/>
    <w:rsid w:val="00E13B67"/>
    <w:rsid w:val="00E40E05"/>
    <w:rsid w:val="00E57F74"/>
    <w:rsid w:val="00EE1D23"/>
    <w:rsid w:val="00F54238"/>
    <w:rsid w:val="00FD0414"/>
    <w:rsid w:val="00FE09D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41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15AB"/>
    <w:pPr>
      <w:ind w:left="720"/>
      <w:contextualSpacing/>
    </w:pPr>
  </w:style>
  <w:style w:type="character" w:styleId="PlaceholderText">
    <w:name w:val="Placeholder Text"/>
    <w:basedOn w:val="DefaultParagraphFont"/>
    <w:uiPriority w:val="99"/>
    <w:semiHidden/>
    <w:rsid w:val="009815AB"/>
    <w:rPr>
      <w:color w:val="808080"/>
    </w:rPr>
  </w:style>
  <w:style w:type="table" w:styleId="TableGrid">
    <w:name w:val="Table Grid"/>
    <w:basedOn w:val="TableNormal"/>
    <w:uiPriority w:val="39"/>
    <w:rsid w:val="009815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125417-7558-4A53-AE26-EE16E5782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2125</Words>
  <Characters>12117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14214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deny</dc:creator>
  <cp:lastModifiedBy>HP</cp:lastModifiedBy>
  <cp:revision>2</cp:revision>
  <dcterms:created xsi:type="dcterms:W3CDTF">2019-07-25T09:04:00Z</dcterms:created>
  <dcterms:modified xsi:type="dcterms:W3CDTF">2019-07-25T09:04:00Z</dcterms:modified>
</cp:coreProperties>
</file>